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327A" w14:textId="77777777" w:rsidR="00861C9D" w:rsidRPr="00CF06C0" w:rsidRDefault="00C35D7E" w:rsidP="00D92D18">
      <w:pPr>
        <w:adjustRightInd w:val="0"/>
        <w:snapToGrid w:val="0"/>
        <w:jc w:val="center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>MCB 416A/516A</w:t>
      </w:r>
    </w:p>
    <w:p w14:paraId="4B8B43EB" w14:textId="77777777" w:rsidR="00861C9D" w:rsidRPr="00CF06C0" w:rsidRDefault="00C35D7E" w:rsidP="00D92D18">
      <w:pPr>
        <w:adjustRightInd w:val="0"/>
        <w:snapToGrid w:val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OLE_LINK42"/>
      <w:r w:rsidRPr="00CF06C0">
        <w:rPr>
          <w:rFonts w:asciiTheme="minorHAnsi" w:hAnsiTheme="minorHAnsi" w:cstheme="minorHAnsi"/>
          <w:b/>
          <w:sz w:val="24"/>
          <w:szCs w:val="24"/>
        </w:rPr>
        <w:t xml:space="preserve">Bioinformatics and </w:t>
      </w:r>
      <w:r w:rsidR="00073DDC" w:rsidRPr="00CF06C0">
        <w:rPr>
          <w:rFonts w:asciiTheme="minorHAnsi" w:hAnsiTheme="minorHAnsi" w:cstheme="minorHAnsi"/>
          <w:b/>
          <w:sz w:val="24"/>
          <w:szCs w:val="24"/>
        </w:rPr>
        <w:t xml:space="preserve">Functional </w:t>
      </w:r>
      <w:r w:rsidRPr="00CF06C0">
        <w:rPr>
          <w:rFonts w:asciiTheme="minorHAnsi" w:hAnsiTheme="minorHAnsi" w:cstheme="minorHAnsi"/>
          <w:b/>
          <w:sz w:val="24"/>
          <w:szCs w:val="24"/>
        </w:rPr>
        <w:t>Genomic</w:t>
      </w:r>
      <w:r w:rsidR="00073DDC" w:rsidRPr="00CF06C0">
        <w:rPr>
          <w:rFonts w:asciiTheme="minorHAnsi" w:hAnsiTheme="minorHAnsi" w:cstheme="minorHAnsi"/>
          <w:b/>
          <w:sz w:val="24"/>
          <w:szCs w:val="24"/>
        </w:rPr>
        <w:t>s</w:t>
      </w:r>
      <w:r w:rsidR="00A871BF" w:rsidRPr="00CF06C0">
        <w:rPr>
          <w:rFonts w:asciiTheme="minorHAnsi" w:hAnsiTheme="minorHAnsi" w:cstheme="minorHAnsi"/>
          <w:b/>
          <w:sz w:val="24"/>
          <w:szCs w:val="24"/>
        </w:rPr>
        <w:t xml:space="preserve"> Analysis</w:t>
      </w:r>
    </w:p>
    <w:bookmarkEnd w:id="0"/>
    <w:p w14:paraId="38B960CB" w14:textId="165807BF" w:rsidR="00861C9D" w:rsidRPr="00CF06C0" w:rsidRDefault="00073DDC" w:rsidP="00D92D18">
      <w:pPr>
        <w:adjustRightInd w:val="0"/>
        <w:snapToGrid w:val="0"/>
        <w:jc w:val="center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>Spring 202</w:t>
      </w:r>
      <w:r w:rsidR="001A01E7">
        <w:rPr>
          <w:rFonts w:asciiTheme="minorHAnsi" w:hAnsiTheme="minorHAnsi" w:cstheme="minorHAnsi"/>
          <w:sz w:val="24"/>
          <w:szCs w:val="24"/>
        </w:rPr>
        <w:t>3</w:t>
      </w:r>
    </w:p>
    <w:p w14:paraId="3AC31E18" w14:textId="77777777" w:rsidR="002F3EF0" w:rsidRPr="00CF06C0" w:rsidRDefault="002F3EF0" w:rsidP="00D92D18">
      <w:pPr>
        <w:adjustRightInd w:val="0"/>
        <w:snapToGrid w:val="0"/>
        <w:ind w:right="847"/>
        <w:jc w:val="center"/>
        <w:rPr>
          <w:rFonts w:asciiTheme="minorHAnsi" w:hAnsiTheme="minorHAnsi" w:cstheme="minorHAnsi"/>
          <w:sz w:val="24"/>
          <w:szCs w:val="24"/>
        </w:rPr>
      </w:pPr>
    </w:p>
    <w:p w14:paraId="6A664A18" w14:textId="77777777" w:rsidR="00A871BF" w:rsidRPr="00CF06C0" w:rsidRDefault="00A871BF" w:rsidP="00D92D18">
      <w:pPr>
        <w:adjustRightInd w:val="0"/>
        <w:snapToGrid w:val="0"/>
        <w:ind w:right="847"/>
        <w:jc w:val="center"/>
        <w:rPr>
          <w:rFonts w:asciiTheme="minorHAnsi" w:hAnsiTheme="minorHAnsi" w:cstheme="minorHAnsi"/>
          <w:sz w:val="24"/>
          <w:szCs w:val="24"/>
        </w:rPr>
      </w:pPr>
    </w:p>
    <w:p w14:paraId="71357094" w14:textId="77777777" w:rsidR="00861C9D" w:rsidRPr="00CF06C0" w:rsidRDefault="00C15590" w:rsidP="00D92D18">
      <w:pPr>
        <w:adjustRightInd w:val="0"/>
        <w:snapToGrid w:val="0"/>
        <w:rPr>
          <w:rFonts w:asciiTheme="minorHAnsi" w:hAnsiTheme="minorHAnsi" w:cstheme="minorHAnsi"/>
          <w:b/>
          <w:sz w:val="24"/>
          <w:szCs w:val="24"/>
        </w:rPr>
      </w:pPr>
      <w:r w:rsidRPr="00CF06C0">
        <w:rPr>
          <w:rFonts w:asciiTheme="minorHAnsi" w:hAnsiTheme="minorHAnsi" w:cstheme="minorHAnsi"/>
          <w:b/>
          <w:w w:val="105"/>
          <w:sz w:val="24"/>
          <w:szCs w:val="24"/>
        </w:rPr>
        <w:t>Instructor:</w:t>
      </w:r>
    </w:p>
    <w:p w14:paraId="2A2CD341" w14:textId="77777777" w:rsidR="00861C9D" w:rsidRPr="00CF06C0" w:rsidRDefault="00DC69F5" w:rsidP="00D92D18">
      <w:pPr>
        <w:pStyle w:val="BodyText"/>
        <w:adjustRightInd w:val="0"/>
        <w:snapToGrid w:val="0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>Guang Yao</w:t>
      </w:r>
      <w:r w:rsidR="00CD3A30" w:rsidRPr="00CF06C0">
        <w:rPr>
          <w:rFonts w:asciiTheme="minorHAnsi" w:hAnsiTheme="minorHAnsi" w:cstheme="minorHAnsi"/>
        </w:rPr>
        <w:t>, Ph.D.</w:t>
      </w:r>
    </w:p>
    <w:p w14:paraId="14B13743" w14:textId="77777777" w:rsidR="00CD3A30" w:rsidRPr="00CF06C0" w:rsidRDefault="00CD3A30" w:rsidP="00D92D18">
      <w:pPr>
        <w:pStyle w:val="BodyText"/>
        <w:tabs>
          <w:tab w:val="left" w:pos="2984"/>
        </w:tabs>
        <w:adjustRightInd w:val="0"/>
        <w:snapToGrid w:val="0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 xml:space="preserve">Associate Professor, Molecular and Cellular Biology </w:t>
      </w:r>
    </w:p>
    <w:p w14:paraId="6DA1C63A" w14:textId="18EF25E9" w:rsidR="00861C9D" w:rsidRPr="00CF06C0" w:rsidRDefault="00CD3A30" w:rsidP="00D92D18">
      <w:pPr>
        <w:pStyle w:val="BodyText"/>
        <w:tabs>
          <w:tab w:val="left" w:pos="2984"/>
        </w:tabs>
        <w:adjustRightInd w:val="0"/>
        <w:snapToGrid w:val="0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 xml:space="preserve">guangyao@arizona.edu </w:t>
      </w:r>
    </w:p>
    <w:p w14:paraId="723E8472" w14:textId="27BB57D1" w:rsidR="00861C9D" w:rsidRPr="00CF06C0" w:rsidRDefault="00007F61" w:rsidP="00D92D18">
      <w:pPr>
        <w:pStyle w:val="BodyText"/>
        <w:adjustRightInd w:val="0"/>
        <w:snapToGrid w:val="0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 xml:space="preserve">Office Hours: </w:t>
      </w:r>
      <w:bookmarkStart w:id="1" w:name="OLE_LINK9"/>
      <w:bookmarkStart w:id="2" w:name="OLE_LINK10"/>
      <w:r w:rsidR="00FC5B02" w:rsidRPr="00CF06C0">
        <w:rPr>
          <w:rFonts w:asciiTheme="minorHAnsi" w:hAnsiTheme="minorHAnsi" w:cstheme="minorHAnsi"/>
        </w:rPr>
        <w:t>Wedn</w:t>
      </w:r>
      <w:r w:rsidR="00DA7D09" w:rsidRPr="00CF06C0">
        <w:rPr>
          <w:rFonts w:asciiTheme="minorHAnsi" w:hAnsiTheme="minorHAnsi" w:cstheme="minorHAnsi"/>
        </w:rPr>
        <w:t>es</w:t>
      </w:r>
      <w:r w:rsidR="00FC5B02" w:rsidRPr="00CF06C0">
        <w:rPr>
          <w:rFonts w:asciiTheme="minorHAnsi" w:hAnsiTheme="minorHAnsi" w:cstheme="minorHAnsi"/>
        </w:rPr>
        <w:t xml:space="preserve">days </w:t>
      </w:r>
      <w:r w:rsidR="00BA15D2">
        <w:rPr>
          <w:rFonts w:asciiTheme="minorHAnsi" w:hAnsiTheme="minorHAnsi" w:cstheme="minorHAnsi"/>
        </w:rPr>
        <w:t>11:00 am</w:t>
      </w:r>
      <w:r w:rsidR="002A08E2">
        <w:rPr>
          <w:rFonts w:asciiTheme="minorHAnsi" w:hAnsiTheme="minorHAnsi" w:cstheme="minorHAnsi"/>
        </w:rPr>
        <w:t>-</w:t>
      </w:r>
      <w:r w:rsidR="00BA15D2">
        <w:rPr>
          <w:rFonts w:asciiTheme="minorHAnsi" w:hAnsiTheme="minorHAnsi" w:cstheme="minorHAnsi"/>
        </w:rPr>
        <w:t>1:00</w:t>
      </w:r>
      <w:r w:rsidR="00FC5B02" w:rsidRPr="00CF06C0">
        <w:rPr>
          <w:rFonts w:asciiTheme="minorHAnsi" w:hAnsiTheme="minorHAnsi" w:cstheme="minorHAnsi"/>
        </w:rPr>
        <w:t xml:space="preserve"> </w:t>
      </w:r>
      <w:r w:rsidR="00BA15D2">
        <w:rPr>
          <w:rFonts w:asciiTheme="minorHAnsi" w:hAnsiTheme="minorHAnsi" w:cstheme="minorHAnsi"/>
        </w:rPr>
        <w:t>pm</w:t>
      </w:r>
      <w:r w:rsidR="00CD3A30" w:rsidRPr="00CF06C0">
        <w:rPr>
          <w:rFonts w:asciiTheme="minorHAnsi" w:hAnsiTheme="minorHAnsi" w:cstheme="minorHAnsi"/>
        </w:rPr>
        <w:t xml:space="preserve"> </w:t>
      </w:r>
      <w:bookmarkEnd w:id="1"/>
      <w:bookmarkEnd w:id="2"/>
    </w:p>
    <w:p w14:paraId="636C0079" w14:textId="77777777" w:rsidR="00A871BF" w:rsidRPr="00CF06C0" w:rsidRDefault="00A871BF" w:rsidP="00D92D18">
      <w:pPr>
        <w:adjustRightInd w:val="0"/>
        <w:snapToGrid w:val="0"/>
        <w:rPr>
          <w:rFonts w:asciiTheme="minorHAnsi" w:eastAsia="Spectral" w:hAnsiTheme="minorHAnsi" w:cstheme="minorHAnsi"/>
          <w:sz w:val="24"/>
          <w:szCs w:val="24"/>
        </w:rPr>
      </w:pPr>
    </w:p>
    <w:p w14:paraId="415B13EC" w14:textId="77777777" w:rsidR="00A871BF" w:rsidRPr="00CF06C0" w:rsidRDefault="00A871BF" w:rsidP="00D92D18">
      <w:pPr>
        <w:adjustRightInd w:val="0"/>
        <w:snapToGrid w:val="0"/>
        <w:rPr>
          <w:rFonts w:asciiTheme="minorHAnsi" w:hAnsiTheme="minorHAnsi" w:cstheme="minorHAnsi"/>
          <w:b/>
          <w:w w:val="105"/>
          <w:sz w:val="24"/>
          <w:szCs w:val="24"/>
        </w:rPr>
      </w:pPr>
      <w:r w:rsidRPr="00CF06C0">
        <w:rPr>
          <w:rFonts w:asciiTheme="minorHAnsi" w:hAnsiTheme="minorHAnsi" w:cstheme="minorHAnsi"/>
          <w:b/>
          <w:w w:val="105"/>
          <w:sz w:val="24"/>
          <w:szCs w:val="24"/>
        </w:rPr>
        <w:t>Teaching Assi</w:t>
      </w:r>
      <w:r w:rsidR="00DA7D09" w:rsidRPr="00CF06C0">
        <w:rPr>
          <w:rFonts w:asciiTheme="minorHAnsi" w:hAnsiTheme="minorHAnsi" w:cstheme="minorHAnsi"/>
          <w:b/>
          <w:w w:val="105"/>
          <w:sz w:val="24"/>
          <w:szCs w:val="24"/>
        </w:rPr>
        <w:t>s</w:t>
      </w:r>
      <w:r w:rsidRPr="00CF06C0">
        <w:rPr>
          <w:rFonts w:asciiTheme="minorHAnsi" w:hAnsiTheme="minorHAnsi" w:cstheme="minorHAnsi"/>
          <w:b/>
          <w:w w:val="105"/>
          <w:sz w:val="24"/>
          <w:szCs w:val="24"/>
        </w:rPr>
        <w:t xml:space="preserve">tant: </w:t>
      </w:r>
    </w:p>
    <w:p w14:paraId="5E182923" w14:textId="3845D88D" w:rsidR="00A871BF" w:rsidRPr="00CF06C0" w:rsidRDefault="00FE458E" w:rsidP="00D92D18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Nick</w:t>
      </w:r>
      <w:r w:rsidR="00A871BF" w:rsidRPr="00CF06C0">
        <w:rPr>
          <w:rFonts w:asciiTheme="minorHAnsi" w:hAnsiTheme="minorHAnsi" w:cstheme="minorHAnsi"/>
          <w:sz w:val="24"/>
          <w:szCs w:val="24"/>
        </w:rPr>
        <w:t xml:space="preserve"> </w:t>
      </w:r>
      <w:r w:rsidRPr="00FE458E">
        <w:rPr>
          <w:rFonts w:asciiTheme="minorHAnsi" w:hAnsiTheme="minorHAnsi" w:cstheme="minorHAnsi"/>
          <w:sz w:val="24"/>
          <w:szCs w:val="24"/>
        </w:rPr>
        <w:t>Bielski</w:t>
      </w:r>
    </w:p>
    <w:p w14:paraId="5652F16C" w14:textId="43D8EB1C" w:rsidR="002738A1" w:rsidRPr="00CF06C0" w:rsidRDefault="00FE458E" w:rsidP="002738A1">
      <w:pPr>
        <w:pStyle w:val="BodyText"/>
        <w:adjustRightInd w:val="0"/>
        <w:snapToGrid w:val="0"/>
        <w:rPr>
          <w:rFonts w:asciiTheme="minorHAnsi" w:hAnsiTheme="minorHAnsi" w:cstheme="minorHAnsi"/>
        </w:rPr>
      </w:pPr>
      <w:r w:rsidRPr="00FE458E">
        <w:rPr>
          <w:rFonts w:asciiTheme="minorHAnsi" w:hAnsiTheme="minorHAnsi" w:cstheme="minorHAnsi"/>
        </w:rPr>
        <w:t>bielski</w:t>
      </w:r>
      <w:r w:rsidR="00A871BF" w:rsidRPr="00CF06C0">
        <w:rPr>
          <w:rFonts w:asciiTheme="minorHAnsi" w:hAnsiTheme="minorHAnsi" w:cstheme="minorHAnsi"/>
        </w:rPr>
        <w:t>@email.arizona.edu</w:t>
      </w:r>
      <w:r w:rsidR="002738A1">
        <w:rPr>
          <w:rFonts w:asciiTheme="minorHAnsi" w:hAnsiTheme="minorHAnsi" w:cstheme="minorHAnsi"/>
        </w:rPr>
        <w:br/>
      </w:r>
      <w:r w:rsidR="002738A1" w:rsidRPr="00CF06C0">
        <w:rPr>
          <w:rFonts w:asciiTheme="minorHAnsi" w:hAnsiTheme="minorHAnsi" w:cstheme="minorHAnsi"/>
        </w:rPr>
        <w:t xml:space="preserve">Office Hours: </w:t>
      </w:r>
      <w:r w:rsidR="002738A1" w:rsidRPr="002738A1">
        <w:rPr>
          <w:rFonts w:asciiTheme="minorHAnsi" w:hAnsiTheme="minorHAnsi" w:cstheme="minorHAnsi"/>
        </w:rPr>
        <w:t>Tuesdays 2</w:t>
      </w:r>
      <w:r w:rsidR="00BA15D2">
        <w:rPr>
          <w:rFonts w:asciiTheme="minorHAnsi" w:hAnsiTheme="minorHAnsi" w:cstheme="minorHAnsi"/>
        </w:rPr>
        <w:t>:00</w:t>
      </w:r>
      <w:r w:rsidR="002738A1" w:rsidRPr="002738A1">
        <w:rPr>
          <w:rFonts w:asciiTheme="minorHAnsi" w:hAnsiTheme="minorHAnsi" w:cstheme="minorHAnsi"/>
        </w:rPr>
        <w:t>-3</w:t>
      </w:r>
      <w:r w:rsidR="00BA15D2">
        <w:rPr>
          <w:rFonts w:asciiTheme="minorHAnsi" w:hAnsiTheme="minorHAnsi" w:cstheme="minorHAnsi"/>
        </w:rPr>
        <w:t>:00</w:t>
      </w:r>
      <w:r w:rsidR="002738A1">
        <w:rPr>
          <w:rFonts w:asciiTheme="minorHAnsi" w:hAnsiTheme="minorHAnsi" w:cstheme="minorHAnsi"/>
        </w:rPr>
        <w:t xml:space="preserve"> </w:t>
      </w:r>
      <w:r w:rsidR="002738A1" w:rsidRPr="002738A1">
        <w:rPr>
          <w:rFonts w:asciiTheme="minorHAnsi" w:hAnsiTheme="minorHAnsi" w:cstheme="minorHAnsi"/>
        </w:rPr>
        <w:t>pm</w:t>
      </w:r>
      <w:r w:rsidR="002738A1">
        <w:rPr>
          <w:rFonts w:asciiTheme="minorHAnsi" w:hAnsiTheme="minorHAnsi" w:cstheme="minorHAnsi"/>
        </w:rPr>
        <w:t xml:space="preserve">; </w:t>
      </w:r>
      <w:r w:rsidR="002738A1" w:rsidRPr="002738A1">
        <w:rPr>
          <w:rFonts w:asciiTheme="minorHAnsi" w:hAnsiTheme="minorHAnsi" w:cstheme="minorHAnsi"/>
        </w:rPr>
        <w:t>Fridays 9:30-10:30</w:t>
      </w:r>
      <w:r w:rsidR="002738A1">
        <w:rPr>
          <w:rFonts w:asciiTheme="minorHAnsi" w:hAnsiTheme="minorHAnsi" w:cstheme="minorHAnsi"/>
        </w:rPr>
        <w:t xml:space="preserve"> </w:t>
      </w:r>
      <w:r w:rsidR="002738A1" w:rsidRPr="002738A1">
        <w:rPr>
          <w:rFonts w:asciiTheme="minorHAnsi" w:hAnsiTheme="minorHAnsi" w:cstheme="minorHAnsi"/>
        </w:rPr>
        <w:t>am</w:t>
      </w:r>
    </w:p>
    <w:p w14:paraId="5FEF0CD6" w14:textId="4704915A" w:rsidR="00A871BF" w:rsidRPr="00CF06C0" w:rsidRDefault="00A871BF" w:rsidP="00D92D18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</w:p>
    <w:p w14:paraId="6CB9D90F" w14:textId="77777777" w:rsidR="00A871BF" w:rsidRPr="00CF06C0" w:rsidRDefault="00A871BF" w:rsidP="00D92D18">
      <w:pPr>
        <w:pStyle w:val="BodyText"/>
        <w:adjustRightInd w:val="0"/>
        <w:snapToGrid w:val="0"/>
        <w:rPr>
          <w:rFonts w:asciiTheme="minorHAnsi" w:hAnsiTheme="minorHAnsi" w:cstheme="minorHAnsi"/>
        </w:rPr>
      </w:pPr>
    </w:p>
    <w:p w14:paraId="30C908D0" w14:textId="77777777" w:rsidR="0033064D" w:rsidRPr="00CF06C0" w:rsidRDefault="000F6789" w:rsidP="00D92D18">
      <w:pPr>
        <w:adjustRightInd w:val="0"/>
        <w:snapToGrid w:val="0"/>
        <w:rPr>
          <w:rFonts w:asciiTheme="minorHAnsi" w:hAnsiTheme="minorHAnsi" w:cstheme="minorHAnsi"/>
          <w:b/>
          <w:w w:val="105"/>
          <w:sz w:val="24"/>
          <w:szCs w:val="24"/>
        </w:rPr>
      </w:pPr>
      <w:r w:rsidRPr="00CF06C0">
        <w:rPr>
          <w:rFonts w:asciiTheme="minorHAnsi" w:hAnsiTheme="minorHAnsi" w:cstheme="minorHAnsi"/>
          <w:b/>
          <w:w w:val="105"/>
          <w:sz w:val="24"/>
          <w:szCs w:val="24"/>
        </w:rPr>
        <w:t>Course description</w:t>
      </w:r>
      <w:r w:rsidR="00C35D7E" w:rsidRPr="00CF06C0">
        <w:rPr>
          <w:rFonts w:asciiTheme="minorHAnsi" w:hAnsiTheme="minorHAnsi" w:cstheme="minorHAnsi"/>
          <w:b/>
          <w:w w:val="105"/>
          <w:sz w:val="24"/>
          <w:szCs w:val="24"/>
        </w:rPr>
        <w:t>:</w:t>
      </w:r>
      <w:r w:rsidR="00626479" w:rsidRPr="00CF06C0">
        <w:rPr>
          <w:rFonts w:asciiTheme="minorHAnsi" w:hAnsiTheme="minorHAnsi" w:cstheme="minorHAnsi"/>
          <w:b/>
          <w:w w:val="105"/>
          <w:sz w:val="24"/>
          <w:szCs w:val="24"/>
        </w:rPr>
        <w:t xml:space="preserve"> </w:t>
      </w:r>
    </w:p>
    <w:p w14:paraId="2B63F0DA" w14:textId="77777777" w:rsidR="000F6789" w:rsidRPr="00CF06C0" w:rsidRDefault="00E75D58" w:rsidP="00D92D18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 xml:space="preserve">The course introduces </w:t>
      </w:r>
      <w:bookmarkStart w:id="3" w:name="OLE_LINK81"/>
      <w:bookmarkStart w:id="4" w:name="OLE_LINK82"/>
      <w:r w:rsidRPr="00CF06C0">
        <w:rPr>
          <w:rFonts w:asciiTheme="minorHAnsi" w:hAnsiTheme="minorHAnsi" w:cstheme="minorHAnsi"/>
          <w:sz w:val="24"/>
          <w:szCs w:val="24"/>
        </w:rPr>
        <w:t xml:space="preserve">bioinformatics </w:t>
      </w:r>
      <w:r w:rsidR="00CA1465" w:rsidRPr="00CF06C0">
        <w:rPr>
          <w:rFonts w:asciiTheme="minorHAnsi" w:hAnsiTheme="minorHAnsi" w:cstheme="minorHAnsi"/>
          <w:sz w:val="24"/>
          <w:szCs w:val="24"/>
        </w:rPr>
        <w:t xml:space="preserve">and statistical </w:t>
      </w:r>
      <w:r w:rsidRPr="00CF06C0">
        <w:rPr>
          <w:rFonts w:asciiTheme="minorHAnsi" w:hAnsiTheme="minorHAnsi" w:cstheme="minorHAnsi"/>
          <w:sz w:val="24"/>
          <w:szCs w:val="24"/>
        </w:rPr>
        <w:t xml:space="preserve">methods </w:t>
      </w:r>
      <w:bookmarkEnd w:id="3"/>
      <w:bookmarkEnd w:id="4"/>
      <w:r w:rsidRPr="00CF06C0">
        <w:rPr>
          <w:rFonts w:asciiTheme="minorHAnsi" w:hAnsiTheme="minorHAnsi" w:cstheme="minorHAnsi"/>
          <w:sz w:val="24"/>
          <w:szCs w:val="24"/>
        </w:rPr>
        <w:t xml:space="preserve">for the analysis of </w:t>
      </w:r>
      <w:bookmarkStart w:id="5" w:name="OLE_LINK83"/>
      <w:r w:rsidR="00CA1465" w:rsidRPr="00CF06C0">
        <w:rPr>
          <w:rFonts w:asciiTheme="minorHAnsi" w:hAnsiTheme="minorHAnsi" w:cstheme="minorHAnsi"/>
          <w:sz w:val="24"/>
          <w:szCs w:val="24"/>
        </w:rPr>
        <w:t>large-scale</w:t>
      </w:r>
      <w:r w:rsidRPr="00CF06C0">
        <w:rPr>
          <w:rFonts w:asciiTheme="minorHAnsi" w:hAnsiTheme="minorHAnsi" w:cstheme="minorHAnsi"/>
          <w:sz w:val="24"/>
          <w:szCs w:val="24"/>
        </w:rPr>
        <w:t xml:space="preserve"> experimental data</w:t>
      </w:r>
      <w:bookmarkEnd w:id="5"/>
      <w:r w:rsidR="00CA1465" w:rsidRPr="00CF06C0">
        <w:rPr>
          <w:rFonts w:asciiTheme="minorHAnsi" w:hAnsiTheme="minorHAnsi" w:cstheme="minorHAnsi"/>
          <w:sz w:val="24"/>
          <w:szCs w:val="24"/>
        </w:rPr>
        <w:t xml:space="preserve"> in functional genomics. It</w:t>
      </w:r>
      <w:r w:rsidRPr="00CF06C0">
        <w:rPr>
          <w:rFonts w:asciiTheme="minorHAnsi" w:hAnsiTheme="minorHAnsi" w:cstheme="minorHAnsi"/>
          <w:sz w:val="24"/>
          <w:szCs w:val="24"/>
        </w:rPr>
        <w:t xml:space="preserve"> us</w:t>
      </w:r>
      <w:r w:rsidR="00CA1465" w:rsidRPr="00CF06C0">
        <w:rPr>
          <w:rFonts w:asciiTheme="minorHAnsi" w:hAnsiTheme="minorHAnsi" w:cstheme="minorHAnsi"/>
          <w:sz w:val="24"/>
          <w:szCs w:val="24"/>
        </w:rPr>
        <w:t>es</w:t>
      </w:r>
      <w:r w:rsidRPr="00CF06C0">
        <w:rPr>
          <w:rFonts w:asciiTheme="minorHAnsi" w:hAnsiTheme="minorHAnsi" w:cstheme="minorHAnsi"/>
          <w:sz w:val="24"/>
          <w:szCs w:val="24"/>
        </w:rPr>
        <w:t xml:space="preserve"> the analysis of next-generation RNA-sequencing </w:t>
      </w:r>
      <w:r w:rsidR="00CA1465" w:rsidRPr="00CF06C0">
        <w:rPr>
          <w:rFonts w:asciiTheme="minorHAnsi" w:hAnsiTheme="minorHAnsi" w:cstheme="minorHAnsi"/>
          <w:sz w:val="24"/>
          <w:szCs w:val="24"/>
        </w:rPr>
        <w:t xml:space="preserve">data </w:t>
      </w:r>
      <w:r w:rsidRPr="00CF06C0">
        <w:rPr>
          <w:rFonts w:asciiTheme="minorHAnsi" w:hAnsiTheme="minorHAnsi" w:cstheme="minorHAnsi"/>
          <w:sz w:val="24"/>
          <w:szCs w:val="24"/>
        </w:rPr>
        <w:t>as a leading example</w:t>
      </w:r>
      <w:r w:rsidR="00CA1465" w:rsidRPr="00CF06C0">
        <w:rPr>
          <w:rFonts w:asciiTheme="minorHAnsi" w:hAnsiTheme="minorHAnsi" w:cstheme="minorHAnsi"/>
          <w:sz w:val="24"/>
          <w:szCs w:val="24"/>
        </w:rPr>
        <w:t xml:space="preserve"> and prepares the students to perform independent analyses of genomic data in an interdisciplinary environment such as a research lab or pharmaceutical company.</w:t>
      </w:r>
    </w:p>
    <w:p w14:paraId="341B9424" w14:textId="77777777" w:rsidR="000F6789" w:rsidRPr="00CF06C0" w:rsidRDefault="000F6789" w:rsidP="00D92D18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</w:p>
    <w:p w14:paraId="210F04B8" w14:textId="77777777" w:rsidR="000F6789" w:rsidRPr="002A08E2" w:rsidRDefault="000F6789" w:rsidP="00D92D18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r w:rsidRPr="002A08E2">
        <w:rPr>
          <w:rFonts w:asciiTheme="minorHAnsi" w:hAnsiTheme="minorHAnsi" w:cstheme="minorHAnsi"/>
          <w:b/>
          <w:w w:val="105"/>
          <w:sz w:val="24"/>
          <w:szCs w:val="24"/>
        </w:rPr>
        <w:t>Learning outcomes:</w:t>
      </w:r>
    </w:p>
    <w:p w14:paraId="5834BFF0" w14:textId="77777777" w:rsidR="000F6789" w:rsidRPr="002A08E2" w:rsidRDefault="000F6789" w:rsidP="00D92D18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r w:rsidRPr="002A08E2">
        <w:rPr>
          <w:rFonts w:asciiTheme="minorHAnsi" w:hAnsiTheme="minorHAnsi" w:cstheme="minorHAnsi"/>
          <w:sz w:val="24"/>
          <w:szCs w:val="24"/>
        </w:rPr>
        <w:t>After completing the course, the student</w:t>
      </w:r>
      <w:r w:rsidR="00DA6D00" w:rsidRPr="002A08E2">
        <w:rPr>
          <w:rFonts w:asciiTheme="minorHAnsi" w:hAnsiTheme="minorHAnsi" w:cstheme="minorHAnsi"/>
          <w:sz w:val="24"/>
          <w:szCs w:val="24"/>
        </w:rPr>
        <w:t>s</w:t>
      </w:r>
      <w:r w:rsidR="00CF06C0" w:rsidRPr="002A08E2">
        <w:rPr>
          <w:rFonts w:asciiTheme="minorHAnsi" w:hAnsiTheme="minorHAnsi" w:cstheme="minorHAnsi"/>
          <w:sz w:val="24"/>
          <w:szCs w:val="24"/>
        </w:rPr>
        <w:t xml:space="preserve"> (in 416A and 516</w:t>
      </w:r>
      <w:proofErr w:type="gramStart"/>
      <w:r w:rsidR="00CF06C0" w:rsidRPr="002A08E2">
        <w:rPr>
          <w:rFonts w:asciiTheme="minorHAnsi" w:hAnsiTheme="minorHAnsi" w:cstheme="minorHAnsi"/>
          <w:sz w:val="24"/>
          <w:szCs w:val="24"/>
        </w:rPr>
        <w:t xml:space="preserve">A) </w:t>
      </w:r>
      <w:r w:rsidRPr="002A08E2">
        <w:rPr>
          <w:rFonts w:asciiTheme="minorHAnsi" w:hAnsiTheme="minorHAnsi" w:cstheme="minorHAnsi"/>
          <w:sz w:val="24"/>
          <w:szCs w:val="24"/>
        </w:rPr>
        <w:t xml:space="preserve"> will</w:t>
      </w:r>
      <w:proofErr w:type="gramEnd"/>
      <w:r w:rsidRPr="002A08E2">
        <w:rPr>
          <w:rFonts w:asciiTheme="minorHAnsi" w:hAnsiTheme="minorHAnsi" w:cstheme="minorHAnsi"/>
          <w:sz w:val="24"/>
          <w:szCs w:val="24"/>
        </w:rPr>
        <w:t xml:space="preserve"> be able to </w:t>
      </w:r>
    </w:p>
    <w:p w14:paraId="7AB443C2" w14:textId="77777777" w:rsidR="000F6789" w:rsidRPr="002A08E2" w:rsidRDefault="00050E71" w:rsidP="000F6789">
      <w:pPr>
        <w:pStyle w:val="ListParagraph"/>
        <w:numPr>
          <w:ilvl w:val="0"/>
          <w:numId w:val="9"/>
        </w:num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r w:rsidRPr="002A08E2">
        <w:rPr>
          <w:rFonts w:asciiTheme="minorHAnsi" w:hAnsiTheme="minorHAnsi" w:cstheme="minorHAnsi"/>
          <w:sz w:val="24"/>
          <w:szCs w:val="24"/>
        </w:rPr>
        <w:t>u</w:t>
      </w:r>
      <w:r w:rsidR="000F6789" w:rsidRPr="002A08E2">
        <w:rPr>
          <w:rFonts w:asciiTheme="minorHAnsi" w:hAnsiTheme="minorHAnsi" w:cstheme="minorHAnsi"/>
          <w:sz w:val="24"/>
          <w:szCs w:val="24"/>
        </w:rPr>
        <w:t xml:space="preserve">nderstand </w:t>
      </w:r>
      <w:r w:rsidR="007022EE" w:rsidRPr="002A08E2">
        <w:rPr>
          <w:rFonts w:asciiTheme="minorHAnsi" w:hAnsiTheme="minorHAnsi" w:cstheme="minorHAnsi"/>
          <w:sz w:val="24"/>
          <w:szCs w:val="24"/>
        </w:rPr>
        <w:t xml:space="preserve">and describe </w:t>
      </w:r>
      <w:r w:rsidR="000F6789" w:rsidRPr="002A08E2">
        <w:rPr>
          <w:rFonts w:asciiTheme="minorHAnsi" w:hAnsiTheme="minorHAnsi" w:cstheme="minorHAnsi"/>
          <w:sz w:val="24"/>
          <w:szCs w:val="24"/>
        </w:rPr>
        <w:t xml:space="preserve">basic </w:t>
      </w:r>
      <w:r w:rsidR="00E75D58" w:rsidRPr="002A08E2">
        <w:rPr>
          <w:rFonts w:asciiTheme="minorHAnsi" w:hAnsiTheme="minorHAnsi" w:cstheme="minorHAnsi"/>
          <w:sz w:val="24"/>
          <w:szCs w:val="24"/>
        </w:rPr>
        <w:t>biological concepts and techniques</w:t>
      </w:r>
      <w:r w:rsidR="000F6789" w:rsidRPr="002A08E2">
        <w:rPr>
          <w:rFonts w:asciiTheme="minorHAnsi" w:hAnsiTheme="minorHAnsi" w:cstheme="minorHAnsi"/>
          <w:sz w:val="24"/>
          <w:szCs w:val="24"/>
        </w:rPr>
        <w:t xml:space="preserve"> in functional </w:t>
      </w:r>
      <w:proofErr w:type="gramStart"/>
      <w:r w:rsidR="000F6789" w:rsidRPr="002A08E2">
        <w:rPr>
          <w:rFonts w:asciiTheme="minorHAnsi" w:hAnsiTheme="minorHAnsi" w:cstheme="minorHAnsi"/>
          <w:sz w:val="24"/>
          <w:szCs w:val="24"/>
        </w:rPr>
        <w:t>g</w:t>
      </w:r>
      <w:r w:rsidRPr="002A08E2">
        <w:rPr>
          <w:rFonts w:asciiTheme="minorHAnsi" w:hAnsiTheme="minorHAnsi" w:cstheme="minorHAnsi"/>
          <w:sz w:val="24"/>
          <w:szCs w:val="24"/>
        </w:rPr>
        <w:t>e</w:t>
      </w:r>
      <w:r w:rsidR="000F6789" w:rsidRPr="002A08E2">
        <w:rPr>
          <w:rFonts w:asciiTheme="minorHAnsi" w:hAnsiTheme="minorHAnsi" w:cstheme="minorHAnsi"/>
          <w:sz w:val="24"/>
          <w:szCs w:val="24"/>
        </w:rPr>
        <w:t>nomics;</w:t>
      </w:r>
      <w:proofErr w:type="gramEnd"/>
    </w:p>
    <w:p w14:paraId="7098670E" w14:textId="77777777" w:rsidR="00DA6D00" w:rsidRPr="002A08E2" w:rsidRDefault="00050E71" w:rsidP="00050E71">
      <w:pPr>
        <w:pStyle w:val="ListParagraph"/>
        <w:numPr>
          <w:ilvl w:val="0"/>
          <w:numId w:val="9"/>
        </w:num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bookmarkStart w:id="6" w:name="OLE_LINK79"/>
      <w:bookmarkStart w:id="7" w:name="OLE_LINK80"/>
      <w:bookmarkStart w:id="8" w:name="OLE_LINK90"/>
      <w:bookmarkStart w:id="9" w:name="OLE_LINK91"/>
      <w:r w:rsidRPr="002A08E2">
        <w:rPr>
          <w:rFonts w:asciiTheme="minorHAnsi" w:hAnsiTheme="minorHAnsi" w:cstheme="minorHAnsi"/>
          <w:sz w:val="24"/>
          <w:szCs w:val="24"/>
        </w:rPr>
        <w:t xml:space="preserve">understand </w:t>
      </w:r>
      <w:bookmarkEnd w:id="6"/>
      <w:bookmarkEnd w:id="7"/>
      <w:r w:rsidR="007022EE" w:rsidRPr="002A08E2">
        <w:rPr>
          <w:rFonts w:asciiTheme="minorHAnsi" w:hAnsiTheme="minorHAnsi" w:cstheme="minorHAnsi"/>
          <w:sz w:val="24"/>
          <w:szCs w:val="24"/>
        </w:rPr>
        <w:t xml:space="preserve">and apply </w:t>
      </w:r>
      <w:bookmarkEnd w:id="8"/>
      <w:bookmarkEnd w:id="9"/>
      <w:r w:rsidRPr="002A08E2">
        <w:rPr>
          <w:rFonts w:asciiTheme="minorHAnsi" w:hAnsiTheme="minorHAnsi" w:cstheme="minorHAnsi"/>
          <w:sz w:val="24"/>
          <w:szCs w:val="24"/>
        </w:rPr>
        <w:t>basic</w:t>
      </w:r>
      <w:r w:rsidR="00E75D58" w:rsidRPr="002A08E2">
        <w:rPr>
          <w:rFonts w:asciiTheme="minorHAnsi" w:hAnsiTheme="minorHAnsi" w:cstheme="minorHAnsi"/>
          <w:sz w:val="24"/>
          <w:szCs w:val="24"/>
        </w:rPr>
        <w:t xml:space="preserve"> </w:t>
      </w:r>
      <w:r w:rsidRPr="002A08E2">
        <w:rPr>
          <w:rFonts w:asciiTheme="minorHAnsi" w:hAnsiTheme="minorHAnsi" w:cstheme="minorHAnsi"/>
          <w:sz w:val="24"/>
          <w:szCs w:val="24"/>
        </w:rPr>
        <w:t xml:space="preserve">bioinformatics and </w:t>
      </w:r>
      <w:r w:rsidR="00E75D58" w:rsidRPr="002A08E2">
        <w:rPr>
          <w:rFonts w:asciiTheme="minorHAnsi" w:hAnsiTheme="minorHAnsi" w:cstheme="minorHAnsi"/>
          <w:sz w:val="24"/>
          <w:szCs w:val="24"/>
        </w:rPr>
        <w:t xml:space="preserve">statistical methods </w:t>
      </w:r>
      <w:r w:rsidR="007022EE" w:rsidRPr="002A08E2">
        <w:rPr>
          <w:rFonts w:asciiTheme="minorHAnsi" w:hAnsiTheme="minorHAnsi" w:cstheme="minorHAnsi"/>
          <w:sz w:val="24"/>
          <w:szCs w:val="24"/>
        </w:rPr>
        <w:t>in</w:t>
      </w:r>
      <w:r w:rsidR="00A725C5" w:rsidRPr="002A08E2">
        <w:rPr>
          <w:rFonts w:asciiTheme="minorHAnsi" w:hAnsiTheme="minorHAnsi" w:cstheme="minorHAnsi"/>
          <w:sz w:val="24"/>
          <w:szCs w:val="24"/>
        </w:rPr>
        <w:t xml:space="preserve"> </w:t>
      </w:r>
      <w:r w:rsidRPr="002A08E2">
        <w:rPr>
          <w:rFonts w:asciiTheme="minorHAnsi" w:hAnsiTheme="minorHAnsi" w:cstheme="minorHAnsi"/>
          <w:sz w:val="24"/>
          <w:szCs w:val="24"/>
        </w:rPr>
        <w:t>analy</w:t>
      </w:r>
      <w:r w:rsidR="00A725C5" w:rsidRPr="002A08E2">
        <w:rPr>
          <w:rFonts w:asciiTheme="minorHAnsi" w:hAnsiTheme="minorHAnsi" w:cstheme="minorHAnsi"/>
          <w:sz w:val="24"/>
          <w:szCs w:val="24"/>
        </w:rPr>
        <w:t xml:space="preserve">zing </w:t>
      </w:r>
      <w:r w:rsidRPr="002A08E2">
        <w:rPr>
          <w:rFonts w:asciiTheme="minorHAnsi" w:hAnsiTheme="minorHAnsi" w:cstheme="minorHAnsi"/>
          <w:sz w:val="24"/>
          <w:szCs w:val="24"/>
        </w:rPr>
        <w:t xml:space="preserve">functional genomics </w:t>
      </w:r>
      <w:proofErr w:type="gramStart"/>
      <w:r w:rsidRPr="002A08E2">
        <w:rPr>
          <w:rFonts w:asciiTheme="minorHAnsi" w:hAnsiTheme="minorHAnsi" w:cstheme="minorHAnsi"/>
          <w:sz w:val="24"/>
          <w:szCs w:val="24"/>
        </w:rPr>
        <w:t>data</w:t>
      </w:r>
      <w:r w:rsidR="00A725C5" w:rsidRPr="002A08E2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21B66E69" w14:textId="77777777" w:rsidR="00050E71" w:rsidRPr="002A08E2" w:rsidRDefault="00A725C5" w:rsidP="00050E71">
      <w:pPr>
        <w:pStyle w:val="ListParagraph"/>
        <w:numPr>
          <w:ilvl w:val="0"/>
          <w:numId w:val="9"/>
        </w:num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bookmarkStart w:id="10" w:name="OLE_LINK84"/>
      <w:bookmarkStart w:id="11" w:name="OLE_LINK85"/>
      <w:r w:rsidRPr="002A08E2">
        <w:rPr>
          <w:rFonts w:asciiTheme="minorHAnsi" w:hAnsiTheme="minorHAnsi" w:cstheme="minorHAnsi"/>
          <w:sz w:val="24"/>
          <w:szCs w:val="24"/>
        </w:rPr>
        <w:t>p</w:t>
      </w:r>
      <w:r w:rsidR="00DA6D00" w:rsidRPr="002A08E2">
        <w:rPr>
          <w:rFonts w:asciiTheme="minorHAnsi" w:hAnsiTheme="minorHAnsi" w:cstheme="minorHAnsi"/>
          <w:sz w:val="24"/>
          <w:szCs w:val="24"/>
        </w:rPr>
        <w:t xml:space="preserve">erform large-scale data analysis </w:t>
      </w:r>
      <w:bookmarkEnd w:id="10"/>
      <w:bookmarkEnd w:id="11"/>
      <w:r w:rsidR="00050E71" w:rsidRPr="002A08E2">
        <w:rPr>
          <w:rFonts w:asciiTheme="minorHAnsi" w:hAnsiTheme="minorHAnsi" w:cstheme="minorHAnsi"/>
          <w:sz w:val="24"/>
          <w:szCs w:val="24"/>
        </w:rPr>
        <w:t xml:space="preserve">using </w:t>
      </w:r>
      <w:bookmarkStart w:id="12" w:name="OLE_LINK62"/>
      <w:r w:rsidR="00CA1465" w:rsidRPr="002A08E2">
        <w:rPr>
          <w:rFonts w:asciiTheme="minorHAnsi" w:hAnsiTheme="minorHAnsi" w:cstheme="minorHAnsi"/>
          <w:sz w:val="24"/>
          <w:szCs w:val="24"/>
        </w:rPr>
        <w:t xml:space="preserve">the </w:t>
      </w:r>
      <w:r w:rsidR="00050E71" w:rsidRPr="002A08E2">
        <w:rPr>
          <w:rFonts w:asciiTheme="minorHAnsi" w:hAnsiTheme="minorHAnsi" w:cstheme="minorHAnsi"/>
          <w:sz w:val="24"/>
          <w:szCs w:val="24"/>
        </w:rPr>
        <w:t>high</w:t>
      </w:r>
      <w:r w:rsidR="00394FF6" w:rsidRPr="002A08E2">
        <w:rPr>
          <w:rFonts w:asciiTheme="minorHAnsi" w:hAnsiTheme="minorHAnsi" w:cstheme="minorHAnsi"/>
          <w:sz w:val="24"/>
          <w:szCs w:val="24"/>
        </w:rPr>
        <w:t>-</w:t>
      </w:r>
      <w:r w:rsidR="00050E71" w:rsidRPr="002A08E2">
        <w:rPr>
          <w:rFonts w:asciiTheme="minorHAnsi" w:hAnsiTheme="minorHAnsi" w:cstheme="minorHAnsi"/>
          <w:sz w:val="24"/>
          <w:szCs w:val="24"/>
        </w:rPr>
        <w:t xml:space="preserve">performance computing </w:t>
      </w:r>
      <w:bookmarkEnd w:id="12"/>
      <w:r w:rsidR="00050E71" w:rsidRPr="002A08E2">
        <w:rPr>
          <w:rFonts w:asciiTheme="minorHAnsi" w:hAnsiTheme="minorHAnsi" w:cstheme="minorHAnsi"/>
          <w:sz w:val="24"/>
          <w:szCs w:val="24"/>
        </w:rPr>
        <w:t xml:space="preserve">(HPC) platform and </w:t>
      </w:r>
      <w:bookmarkStart w:id="13" w:name="OLE_LINK63"/>
      <w:bookmarkStart w:id="14" w:name="OLE_LINK68"/>
      <w:r w:rsidR="00E75D58" w:rsidRPr="002A08E2">
        <w:rPr>
          <w:rFonts w:asciiTheme="minorHAnsi" w:hAnsiTheme="minorHAnsi" w:cstheme="minorHAnsi"/>
          <w:sz w:val="24"/>
          <w:szCs w:val="24"/>
        </w:rPr>
        <w:t>R</w:t>
      </w:r>
      <w:r w:rsidR="00050E71" w:rsidRPr="002A08E2">
        <w:rPr>
          <w:rFonts w:asciiTheme="minorHAnsi" w:hAnsiTheme="minorHAnsi" w:cstheme="minorHAnsi"/>
          <w:sz w:val="24"/>
          <w:szCs w:val="24"/>
        </w:rPr>
        <w:t>/</w:t>
      </w:r>
      <w:r w:rsidR="00E75D58" w:rsidRPr="002A08E2">
        <w:rPr>
          <w:rFonts w:asciiTheme="minorHAnsi" w:hAnsiTheme="minorHAnsi" w:cstheme="minorHAnsi"/>
          <w:sz w:val="24"/>
          <w:szCs w:val="24"/>
        </w:rPr>
        <w:t>Bioconductor</w:t>
      </w:r>
      <w:bookmarkEnd w:id="13"/>
      <w:bookmarkEnd w:id="14"/>
      <w:r w:rsidR="00050E71" w:rsidRPr="002A08E2">
        <w:rPr>
          <w:rFonts w:asciiTheme="minorHAnsi" w:hAnsiTheme="minorHAnsi" w:cstheme="minorHAnsi"/>
          <w:sz w:val="24"/>
          <w:szCs w:val="24"/>
        </w:rPr>
        <w:t xml:space="preserve"> </w:t>
      </w:r>
      <w:bookmarkStart w:id="15" w:name="OLE_LINK69"/>
      <w:bookmarkStart w:id="16" w:name="OLE_LINK70"/>
      <w:r w:rsidR="00050E71" w:rsidRPr="002A08E2">
        <w:rPr>
          <w:rFonts w:asciiTheme="minorHAnsi" w:hAnsiTheme="minorHAnsi" w:cstheme="minorHAnsi"/>
          <w:sz w:val="24"/>
          <w:szCs w:val="24"/>
        </w:rPr>
        <w:t>software suite</w:t>
      </w:r>
      <w:bookmarkEnd w:id="15"/>
      <w:bookmarkEnd w:id="16"/>
      <w:r w:rsidR="00E75D58" w:rsidRPr="002A08E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B68264" w14:textId="77777777" w:rsidR="00DA6D00" w:rsidRPr="002A08E2" w:rsidRDefault="00DA6D00" w:rsidP="00DA6D00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</w:p>
    <w:p w14:paraId="6AB524C5" w14:textId="77777777" w:rsidR="00293790" w:rsidRPr="00CF06C0" w:rsidRDefault="00DA6D00" w:rsidP="00A725C5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r w:rsidRPr="002A08E2">
        <w:rPr>
          <w:rFonts w:asciiTheme="minorHAnsi" w:hAnsiTheme="minorHAnsi" w:cstheme="minorHAnsi"/>
          <w:sz w:val="24"/>
          <w:szCs w:val="24"/>
        </w:rPr>
        <w:t xml:space="preserve">Additionally, graduate students </w:t>
      </w:r>
      <w:bookmarkStart w:id="17" w:name="OLE_LINK101"/>
      <w:bookmarkStart w:id="18" w:name="OLE_LINK102"/>
      <w:r w:rsidRPr="002A08E2">
        <w:rPr>
          <w:rFonts w:asciiTheme="minorHAnsi" w:hAnsiTheme="minorHAnsi" w:cstheme="minorHAnsi"/>
          <w:sz w:val="24"/>
          <w:szCs w:val="24"/>
        </w:rPr>
        <w:t xml:space="preserve">(in 516A) </w:t>
      </w:r>
      <w:bookmarkEnd w:id="17"/>
      <w:bookmarkEnd w:id="18"/>
      <w:r w:rsidRPr="002A08E2">
        <w:rPr>
          <w:rFonts w:asciiTheme="minorHAnsi" w:hAnsiTheme="minorHAnsi" w:cstheme="minorHAnsi"/>
          <w:sz w:val="24"/>
          <w:szCs w:val="24"/>
        </w:rPr>
        <w:t>will be able to</w:t>
      </w:r>
      <w:r w:rsidR="00A725C5" w:rsidRPr="00CF06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508FE1" w14:textId="77777777" w:rsidR="00293790" w:rsidRPr="00CF06C0" w:rsidRDefault="00A725C5" w:rsidP="00293790">
      <w:pPr>
        <w:pStyle w:val="ListParagraph"/>
        <w:numPr>
          <w:ilvl w:val="0"/>
          <w:numId w:val="10"/>
        </w:num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 xml:space="preserve">apply </w:t>
      </w:r>
      <w:bookmarkStart w:id="19" w:name="OLE_LINK86"/>
      <w:r w:rsidRPr="00CF06C0">
        <w:rPr>
          <w:rFonts w:asciiTheme="minorHAnsi" w:hAnsiTheme="minorHAnsi" w:cstheme="minorHAnsi"/>
          <w:sz w:val="24"/>
          <w:szCs w:val="24"/>
        </w:rPr>
        <w:t xml:space="preserve">concepts and methods </w:t>
      </w:r>
      <w:bookmarkEnd w:id="19"/>
      <w:r w:rsidR="00293790" w:rsidRPr="00CF06C0">
        <w:rPr>
          <w:rFonts w:asciiTheme="minorHAnsi" w:hAnsiTheme="minorHAnsi" w:cstheme="minorHAnsi"/>
          <w:sz w:val="24"/>
          <w:szCs w:val="24"/>
        </w:rPr>
        <w:t>lear</w:t>
      </w:r>
      <w:r w:rsidR="00394FF6">
        <w:rPr>
          <w:rFonts w:asciiTheme="minorHAnsi" w:hAnsiTheme="minorHAnsi" w:cstheme="minorHAnsi"/>
          <w:sz w:val="24"/>
          <w:szCs w:val="24"/>
        </w:rPr>
        <w:t>ned</w:t>
      </w:r>
      <w:r w:rsidR="00293790" w:rsidRPr="00CF06C0">
        <w:rPr>
          <w:rFonts w:asciiTheme="minorHAnsi" w:hAnsiTheme="minorHAnsi" w:cstheme="minorHAnsi"/>
          <w:sz w:val="24"/>
          <w:szCs w:val="24"/>
        </w:rPr>
        <w:t xml:space="preserve"> in this course to appreciate current </w:t>
      </w:r>
      <w:r w:rsidRPr="00CF06C0">
        <w:rPr>
          <w:rFonts w:asciiTheme="minorHAnsi" w:hAnsiTheme="minorHAnsi" w:cstheme="minorHAnsi"/>
          <w:sz w:val="24"/>
          <w:szCs w:val="24"/>
        </w:rPr>
        <w:t xml:space="preserve">research </w:t>
      </w:r>
      <w:r w:rsidR="00293790" w:rsidRPr="00CF06C0">
        <w:rPr>
          <w:rFonts w:asciiTheme="minorHAnsi" w:hAnsiTheme="minorHAnsi" w:cstheme="minorHAnsi"/>
          <w:sz w:val="24"/>
          <w:szCs w:val="24"/>
        </w:rPr>
        <w:t xml:space="preserve">topics and </w:t>
      </w:r>
      <w:bookmarkStart w:id="20" w:name="OLE_LINK87"/>
      <w:r w:rsidR="00293790" w:rsidRPr="00CF06C0">
        <w:rPr>
          <w:rFonts w:asciiTheme="minorHAnsi" w:hAnsiTheme="minorHAnsi" w:cstheme="minorHAnsi"/>
          <w:sz w:val="24"/>
          <w:szCs w:val="24"/>
        </w:rPr>
        <w:t xml:space="preserve">big data analysis </w:t>
      </w:r>
      <w:bookmarkEnd w:id="20"/>
      <w:r w:rsidR="00293790" w:rsidRPr="00CF06C0">
        <w:rPr>
          <w:rFonts w:asciiTheme="minorHAnsi" w:hAnsiTheme="minorHAnsi" w:cstheme="minorHAnsi"/>
          <w:sz w:val="24"/>
          <w:szCs w:val="24"/>
        </w:rPr>
        <w:t xml:space="preserve">in functional genomics or </w:t>
      </w:r>
      <w:proofErr w:type="gramStart"/>
      <w:r w:rsidR="00293790" w:rsidRPr="00CF06C0">
        <w:rPr>
          <w:rFonts w:asciiTheme="minorHAnsi" w:hAnsiTheme="minorHAnsi" w:cstheme="minorHAnsi"/>
          <w:sz w:val="24"/>
          <w:szCs w:val="24"/>
        </w:rPr>
        <w:t>related –omics</w:t>
      </w:r>
      <w:proofErr w:type="gramEnd"/>
      <w:r w:rsidR="00293790" w:rsidRPr="00CF06C0">
        <w:rPr>
          <w:rFonts w:asciiTheme="minorHAnsi" w:hAnsiTheme="minorHAnsi" w:cstheme="minorHAnsi"/>
          <w:sz w:val="24"/>
          <w:szCs w:val="24"/>
        </w:rPr>
        <w:t xml:space="preserve"> </w:t>
      </w:r>
      <w:r w:rsidRPr="00CF06C0">
        <w:rPr>
          <w:rFonts w:asciiTheme="minorHAnsi" w:hAnsiTheme="minorHAnsi" w:cstheme="minorHAnsi"/>
          <w:sz w:val="24"/>
          <w:szCs w:val="24"/>
        </w:rPr>
        <w:t>field</w:t>
      </w:r>
      <w:r w:rsidR="00293790" w:rsidRPr="00CF06C0">
        <w:rPr>
          <w:rFonts w:asciiTheme="minorHAnsi" w:hAnsiTheme="minorHAnsi" w:cstheme="minorHAnsi"/>
          <w:sz w:val="24"/>
          <w:szCs w:val="24"/>
        </w:rPr>
        <w:t>s</w:t>
      </w:r>
      <w:r w:rsidR="00326696" w:rsidRPr="00CF06C0">
        <w:rPr>
          <w:rFonts w:asciiTheme="minorHAnsi" w:hAnsiTheme="minorHAnsi" w:cstheme="minorHAnsi"/>
          <w:sz w:val="24"/>
          <w:szCs w:val="24"/>
        </w:rPr>
        <w:t>;</w:t>
      </w:r>
      <w:r w:rsidR="00293790" w:rsidRPr="00CF06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AC7D50" w14:textId="77777777" w:rsidR="00DA6D00" w:rsidRPr="00CF06C0" w:rsidRDefault="00293790" w:rsidP="00DA6D00">
      <w:pPr>
        <w:pStyle w:val="ListParagraph"/>
        <w:numPr>
          <w:ilvl w:val="0"/>
          <w:numId w:val="10"/>
        </w:numPr>
        <w:adjustRightInd w:val="0"/>
        <w:snapToGrid w:val="0"/>
        <w:ind w:right="14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 xml:space="preserve">develop and present </w:t>
      </w:r>
      <w:bookmarkStart w:id="21" w:name="OLE_LINK88"/>
      <w:bookmarkStart w:id="22" w:name="OLE_LINK89"/>
      <w:r w:rsidRPr="00CF06C0">
        <w:rPr>
          <w:rFonts w:asciiTheme="minorHAnsi" w:hAnsiTheme="minorHAnsi" w:cstheme="minorHAnsi"/>
          <w:sz w:val="24"/>
          <w:szCs w:val="24"/>
        </w:rPr>
        <w:t xml:space="preserve">a </w:t>
      </w:r>
      <w:proofErr w:type="gramStart"/>
      <w:r w:rsidRPr="00CF06C0">
        <w:rPr>
          <w:rFonts w:asciiTheme="minorHAnsi" w:hAnsiTheme="minorHAnsi" w:cstheme="minorHAnsi"/>
          <w:sz w:val="24"/>
          <w:szCs w:val="24"/>
        </w:rPr>
        <w:t>mini</w:t>
      </w:r>
      <w:r w:rsidR="00394FF6">
        <w:rPr>
          <w:rFonts w:asciiTheme="minorHAnsi" w:hAnsiTheme="minorHAnsi" w:cstheme="minorHAnsi"/>
          <w:sz w:val="24"/>
          <w:szCs w:val="24"/>
        </w:rPr>
        <w:t>-</w:t>
      </w:r>
      <w:r w:rsidRPr="00CF06C0">
        <w:rPr>
          <w:rFonts w:asciiTheme="minorHAnsi" w:hAnsiTheme="minorHAnsi" w:cstheme="minorHAnsi"/>
          <w:sz w:val="24"/>
          <w:szCs w:val="24"/>
        </w:rPr>
        <w:t>lecture</w:t>
      </w:r>
      <w:proofErr w:type="gramEnd"/>
      <w:r w:rsidRPr="00CF06C0">
        <w:rPr>
          <w:rFonts w:asciiTheme="minorHAnsi" w:hAnsiTheme="minorHAnsi" w:cstheme="minorHAnsi"/>
          <w:sz w:val="24"/>
          <w:szCs w:val="24"/>
        </w:rPr>
        <w:t xml:space="preserve"> </w:t>
      </w:r>
      <w:bookmarkEnd w:id="21"/>
      <w:bookmarkEnd w:id="22"/>
      <w:r w:rsidRPr="00CF06C0">
        <w:rPr>
          <w:rFonts w:asciiTheme="minorHAnsi" w:hAnsiTheme="minorHAnsi" w:cstheme="minorHAnsi"/>
          <w:sz w:val="24"/>
          <w:szCs w:val="24"/>
        </w:rPr>
        <w:t xml:space="preserve">to demonstrate their learned knowledge in </w:t>
      </w:r>
      <w:r w:rsidR="003A035A" w:rsidRPr="00CF06C0">
        <w:rPr>
          <w:rFonts w:asciiTheme="minorHAnsi" w:hAnsiTheme="minorHAnsi" w:cstheme="minorHAnsi"/>
          <w:sz w:val="24"/>
          <w:szCs w:val="24"/>
        </w:rPr>
        <w:t>a</w:t>
      </w:r>
      <w:r w:rsidRPr="00CF06C0">
        <w:rPr>
          <w:rFonts w:asciiTheme="minorHAnsi" w:hAnsiTheme="minorHAnsi" w:cstheme="minorHAnsi"/>
          <w:sz w:val="24"/>
          <w:szCs w:val="24"/>
        </w:rPr>
        <w:t xml:space="preserve"> chosen research topic.</w:t>
      </w:r>
    </w:p>
    <w:p w14:paraId="1F501FFC" w14:textId="77777777" w:rsidR="00D92D18" w:rsidRPr="00CF06C0" w:rsidRDefault="00D92D18" w:rsidP="00D92D18">
      <w:pPr>
        <w:adjustRightInd w:val="0"/>
        <w:snapToGrid w:val="0"/>
        <w:rPr>
          <w:rFonts w:asciiTheme="minorHAnsi" w:hAnsiTheme="minorHAnsi" w:cstheme="minorHAnsi"/>
          <w:b/>
          <w:w w:val="105"/>
          <w:sz w:val="24"/>
          <w:szCs w:val="24"/>
        </w:rPr>
      </w:pPr>
    </w:p>
    <w:p w14:paraId="5FE7C9AE" w14:textId="77777777" w:rsidR="0033064D" w:rsidRPr="00CF06C0" w:rsidRDefault="00C35D7E" w:rsidP="00D92D18">
      <w:pPr>
        <w:adjustRightInd w:val="0"/>
        <w:snapToGrid w:val="0"/>
        <w:rPr>
          <w:rFonts w:asciiTheme="minorHAnsi" w:hAnsiTheme="minorHAnsi" w:cstheme="minorHAnsi"/>
          <w:b/>
          <w:w w:val="105"/>
          <w:sz w:val="24"/>
          <w:szCs w:val="24"/>
        </w:rPr>
      </w:pPr>
      <w:r w:rsidRPr="00CF06C0">
        <w:rPr>
          <w:rFonts w:asciiTheme="minorHAnsi" w:hAnsiTheme="minorHAnsi" w:cstheme="minorHAnsi"/>
          <w:b/>
          <w:w w:val="105"/>
          <w:sz w:val="24"/>
          <w:szCs w:val="24"/>
        </w:rPr>
        <w:t>Primary audience:</w:t>
      </w:r>
      <w:r w:rsidR="00D92D18" w:rsidRPr="00CF06C0">
        <w:rPr>
          <w:rFonts w:asciiTheme="minorHAnsi" w:hAnsiTheme="minorHAnsi" w:cstheme="minorHAnsi"/>
          <w:b/>
          <w:w w:val="105"/>
          <w:sz w:val="24"/>
          <w:szCs w:val="24"/>
        </w:rPr>
        <w:t xml:space="preserve"> </w:t>
      </w:r>
    </w:p>
    <w:p w14:paraId="5A310ED2" w14:textId="77777777" w:rsidR="00861C9D" w:rsidRPr="00CF06C0" w:rsidRDefault="00C35D7E" w:rsidP="00D92D18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>Graduate students and senior undergra</w:t>
      </w:r>
      <w:r w:rsidR="00E75D58" w:rsidRPr="00CF06C0">
        <w:rPr>
          <w:rFonts w:asciiTheme="minorHAnsi" w:hAnsiTheme="minorHAnsi" w:cstheme="minorHAnsi"/>
          <w:sz w:val="24"/>
          <w:szCs w:val="24"/>
        </w:rPr>
        <w:t>duate students in life sciences</w:t>
      </w:r>
      <w:r w:rsidR="00454500" w:rsidRPr="00CF06C0">
        <w:rPr>
          <w:rFonts w:asciiTheme="minorHAnsi" w:hAnsiTheme="minorHAnsi" w:cstheme="minorHAnsi"/>
          <w:sz w:val="24"/>
          <w:szCs w:val="24"/>
        </w:rPr>
        <w:t xml:space="preserve"> and related fields (e.g., </w:t>
      </w:r>
      <w:r w:rsidR="00472FC2" w:rsidRPr="00CF06C0">
        <w:rPr>
          <w:rFonts w:asciiTheme="minorHAnsi" w:hAnsiTheme="minorHAnsi" w:cstheme="minorHAnsi"/>
          <w:sz w:val="24"/>
          <w:szCs w:val="24"/>
        </w:rPr>
        <w:t xml:space="preserve">computer sciences, </w:t>
      </w:r>
      <w:r w:rsidR="00454500" w:rsidRPr="00CF06C0">
        <w:rPr>
          <w:rFonts w:asciiTheme="minorHAnsi" w:hAnsiTheme="minorHAnsi" w:cstheme="minorHAnsi"/>
          <w:sz w:val="24"/>
          <w:szCs w:val="24"/>
        </w:rPr>
        <w:t xml:space="preserve">Math/Stat, and </w:t>
      </w:r>
      <w:r w:rsidRPr="00CF06C0">
        <w:rPr>
          <w:rFonts w:asciiTheme="minorHAnsi" w:hAnsiTheme="minorHAnsi" w:cstheme="minorHAnsi"/>
          <w:sz w:val="24"/>
          <w:szCs w:val="24"/>
        </w:rPr>
        <w:t>engineering</w:t>
      </w:r>
      <w:r w:rsidR="00454500" w:rsidRPr="00CF06C0">
        <w:rPr>
          <w:rFonts w:asciiTheme="minorHAnsi" w:hAnsiTheme="minorHAnsi" w:cstheme="minorHAnsi"/>
          <w:sz w:val="24"/>
          <w:szCs w:val="24"/>
        </w:rPr>
        <w:t xml:space="preserve">) </w:t>
      </w:r>
      <w:r w:rsidRPr="00CF06C0">
        <w:rPr>
          <w:rFonts w:asciiTheme="minorHAnsi" w:hAnsiTheme="minorHAnsi" w:cstheme="minorHAnsi"/>
          <w:sz w:val="24"/>
          <w:szCs w:val="24"/>
        </w:rPr>
        <w:t xml:space="preserve">who have </w:t>
      </w:r>
      <w:bookmarkStart w:id="23" w:name="OLE_LINK92"/>
      <w:bookmarkStart w:id="24" w:name="OLE_LINK93"/>
      <w:r w:rsidRPr="00CF06C0">
        <w:rPr>
          <w:rFonts w:asciiTheme="minorHAnsi" w:hAnsiTheme="minorHAnsi" w:cstheme="minorHAnsi"/>
          <w:sz w:val="24"/>
          <w:szCs w:val="24"/>
        </w:rPr>
        <w:t xml:space="preserve">basic quantitative training </w:t>
      </w:r>
      <w:bookmarkEnd w:id="23"/>
      <w:bookmarkEnd w:id="24"/>
      <w:r w:rsidRPr="00CF06C0">
        <w:rPr>
          <w:rFonts w:asciiTheme="minorHAnsi" w:hAnsiTheme="minorHAnsi" w:cstheme="minorHAnsi"/>
          <w:sz w:val="24"/>
          <w:szCs w:val="24"/>
        </w:rPr>
        <w:t xml:space="preserve">and </w:t>
      </w:r>
      <w:r w:rsidR="00472FC2" w:rsidRPr="00CF06C0">
        <w:rPr>
          <w:rFonts w:asciiTheme="minorHAnsi" w:hAnsiTheme="minorHAnsi" w:cstheme="minorHAnsi"/>
          <w:sz w:val="24"/>
          <w:szCs w:val="24"/>
        </w:rPr>
        <w:t>are interested</w:t>
      </w:r>
      <w:r w:rsidR="007E5718" w:rsidRPr="00CF06C0">
        <w:rPr>
          <w:rFonts w:asciiTheme="minorHAnsi" w:hAnsiTheme="minorHAnsi" w:cstheme="minorHAnsi"/>
          <w:sz w:val="24"/>
          <w:szCs w:val="24"/>
        </w:rPr>
        <w:t xml:space="preserve"> </w:t>
      </w:r>
      <w:r w:rsidRPr="00CF06C0">
        <w:rPr>
          <w:rFonts w:asciiTheme="minorHAnsi" w:hAnsiTheme="minorHAnsi" w:cstheme="minorHAnsi"/>
          <w:sz w:val="24"/>
          <w:szCs w:val="24"/>
        </w:rPr>
        <w:t xml:space="preserve">in </w:t>
      </w:r>
      <w:r w:rsidR="007E5718" w:rsidRPr="00CF06C0">
        <w:rPr>
          <w:rFonts w:asciiTheme="minorHAnsi" w:hAnsiTheme="minorHAnsi" w:cstheme="minorHAnsi"/>
          <w:sz w:val="24"/>
          <w:szCs w:val="24"/>
        </w:rPr>
        <w:t xml:space="preserve">learning </w:t>
      </w:r>
      <w:bookmarkStart w:id="25" w:name="OLE_LINK3"/>
      <w:bookmarkStart w:id="26" w:name="OLE_LINK4"/>
      <w:r w:rsidR="007E5718" w:rsidRPr="00CF06C0">
        <w:rPr>
          <w:rFonts w:asciiTheme="minorHAnsi" w:hAnsiTheme="minorHAnsi" w:cstheme="minorHAnsi"/>
          <w:sz w:val="24"/>
          <w:szCs w:val="24"/>
        </w:rPr>
        <w:t>cutting-edge methods</w:t>
      </w:r>
      <w:r w:rsidR="00B97AF4" w:rsidRPr="00CF06C0">
        <w:rPr>
          <w:rFonts w:asciiTheme="minorHAnsi" w:hAnsiTheme="minorHAnsi" w:cstheme="minorHAnsi"/>
          <w:sz w:val="24"/>
          <w:szCs w:val="24"/>
        </w:rPr>
        <w:t>,</w:t>
      </w:r>
      <w:r w:rsidR="007E5718" w:rsidRPr="00CF06C0">
        <w:rPr>
          <w:rFonts w:asciiTheme="minorHAnsi" w:hAnsiTheme="minorHAnsi" w:cstheme="minorHAnsi"/>
          <w:sz w:val="24"/>
          <w:szCs w:val="24"/>
        </w:rPr>
        <w:t xml:space="preserve"> </w:t>
      </w:r>
      <w:bookmarkEnd w:id="25"/>
      <w:bookmarkEnd w:id="26"/>
      <w:r w:rsidR="002F3EF0" w:rsidRPr="00CF06C0">
        <w:rPr>
          <w:rFonts w:asciiTheme="minorHAnsi" w:hAnsiTheme="minorHAnsi" w:cstheme="minorHAnsi"/>
          <w:sz w:val="24"/>
          <w:szCs w:val="24"/>
        </w:rPr>
        <w:t>and understanding the underlying statistical principles</w:t>
      </w:r>
      <w:r w:rsidR="00B97AF4" w:rsidRPr="00CF06C0">
        <w:rPr>
          <w:rFonts w:asciiTheme="minorHAnsi" w:hAnsiTheme="minorHAnsi" w:cstheme="minorHAnsi"/>
          <w:sz w:val="24"/>
          <w:szCs w:val="24"/>
        </w:rPr>
        <w:t>,</w:t>
      </w:r>
      <w:r w:rsidR="002F3EF0" w:rsidRPr="00CF06C0">
        <w:rPr>
          <w:rFonts w:asciiTheme="minorHAnsi" w:hAnsiTheme="minorHAnsi" w:cstheme="minorHAnsi"/>
          <w:sz w:val="24"/>
          <w:szCs w:val="24"/>
        </w:rPr>
        <w:t xml:space="preserve"> </w:t>
      </w:r>
      <w:r w:rsidR="00394FF6">
        <w:rPr>
          <w:rFonts w:asciiTheme="minorHAnsi" w:hAnsiTheme="minorHAnsi" w:cstheme="minorHAnsi"/>
          <w:sz w:val="24"/>
          <w:szCs w:val="24"/>
        </w:rPr>
        <w:t>in analyzing</w:t>
      </w:r>
      <w:r w:rsidR="00B97AF4" w:rsidRPr="00CF06C0">
        <w:rPr>
          <w:rFonts w:asciiTheme="minorHAnsi" w:hAnsiTheme="minorHAnsi" w:cstheme="minorHAnsi"/>
          <w:sz w:val="24"/>
          <w:szCs w:val="24"/>
        </w:rPr>
        <w:t xml:space="preserve"> large-scale</w:t>
      </w:r>
      <w:r w:rsidR="007E5718" w:rsidRPr="00CF06C0">
        <w:rPr>
          <w:rFonts w:asciiTheme="minorHAnsi" w:hAnsiTheme="minorHAnsi" w:cstheme="minorHAnsi"/>
          <w:sz w:val="24"/>
          <w:szCs w:val="24"/>
        </w:rPr>
        <w:t xml:space="preserve"> </w:t>
      </w:r>
      <w:r w:rsidR="002F3EF0" w:rsidRPr="00CF06C0">
        <w:rPr>
          <w:rFonts w:asciiTheme="minorHAnsi" w:hAnsiTheme="minorHAnsi" w:cstheme="minorHAnsi"/>
          <w:sz w:val="24"/>
          <w:szCs w:val="24"/>
        </w:rPr>
        <w:t>functional genomic</w:t>
      </w:r>
      <w:r w:rsidR="00960AAF" w:rsidRPr="00CF06C0">
        <w:rPr>
          <w:rFonts w:asciiTheme="minorHAnsi" w:hAnsiTheme="minorHAnsi" w:cstheme="minorHAnsi"/>
          <w:sz w:val="24"/>
          <w:szCs w:val="24"/>
        </w:rPr>
        <w:t>s</w:t>
      </w:r>
      <w:r w:rsidR="007E5718" w:rsidRPr="00CF06C0">
        <w:rPr>
          <w:rFonts w:asciiTheme="minorHAnsi" w:hAnsiTheme="minorHAnsi" w:cstheme="minorHAnsi"/>
          <w:sz w:val="24"/>
          <w:szCs w:val="24"/>
        </w:rPr>
        <w:t xml:space="preserve"> data</w:t>
      </w:r>
      <w:bookmarkStart w:id="27" w:name="OLE_LINK14"/>
      <w:bookmarkStart w:id="28" w:name="OLE_LINK15"/>
      <w:r w:rsidR="002F3EF0" w:rsidRPr="00CF06C0">
        <w:rPr>
          <w:rFonts w:asciiTheme="minorHAnsi" w:hAnsiTheme="minorHAnsi" w:cstheme="minorHAnsi"/>
          <w:sz w:val="24"/>
          <w:szCs w:val="24"/>
        </w:rPr>
        <w:t xml:space="preserve"> in biomedical research</w:t>
      </w:r>
      <w:r w:rsidR="00472FC2" w:rsidRPr="00CF06C0">
        <w:rPr>
          <w:rFonts w:asciiTheme="minorHAnsi" w:hAnsiTheme="minorHAnsi" w:cstheme="minorHAnsi"/>
          <w:sz w:val="24"/>
          <w:szCs w:val="24"/>
        </w:rPr>
        <w:t>.</w:t>
      </w:r>
      <w:bookmarkEnd w:id="27"/>
      <w:bookmarkEnd w:id="28"/>
    </w:p>
    <w:p w14:paraId="27127CBC" w14:textId="77777777" w:rsidR="00861C9D" w:rsidRPr="00CF06C0" w:rsidRDefault="00861C9D" w:rsidP="00D92D18">
      <w:pPr>
        <w:pStyle w:val="BodyText"/>
        <w:adjustRightInd w:val="0"/>
        <w:snapToGrid w:val="0"/>
        <w:rPr>
          <w:rFonts w:asciiTheme="minorHAnsi" w:hAnsiTheme="minorHAnsi" w:cstheme="minorHAnsi"/>
        </w:rPr>
      </w:pPr>
    </w:p>
    <w:p w14:paraId="0B480819" w14:textId="77777777" w:rsidR="0033064D" w:rsidRPr="00CF06C0" w:rsidRDefault="0068252B" w:rsidP="00D92D18">
      <w:pPr>
        <w:pStyle w:val="BodyText"/>
        <w:adjustRightInd w:val="0"/>
        <w:snapToGrid w:val="0"/>
        <w:ind w:right="131"/>
        <w:rPr>
          <w:rFonts w:asciiTheme="minorHAnsi" w:hAnsiTheme="minorHAnsi" w:cstheme="minorHAnsi"/>
          <w:b/>
        </w:rPr>
      </w:pPr>
      <w:r w:rsidRPr="00CF06C0">
        <w:rPr>
          <w:rFonts w:asciiTheme="minorHAnsi" w:hAnsiTheme="minorHAnsi" w:cstheme="minorHAnsi"/>
          <w:b/>
        </w:rPr>
        <w:t>Prerequisite</w:t>
      </w:r>
      <w:r w:rsidR="00C35D7E" w:rsidRPr="00CF06C0">
        <w:rPr>
          <w:rFonts w:asciiTheme="minorHAnsi" w:hAnsiTheme="minorHAnsi" w:cstheme="minorHAnsi"/>
          <w:b/>
        </w:rPr>
        <w:t xml:space="preserve">: </w:t>
      </w:r>
      <w:bookmarkStart w:id="29" w:name="OLE_LINK55"/>
      <w:bookmarkStart w:id="30" w:name="OLE_LINK56"/>
      <w:r w:rsidR="00EE5807" w:rsidRPr="00CF06C0">
        <w:rPr>
          <w:rFonts w:asciiTheme="minorHAnsi" w:hAnsiTheme="minorHAnsi" w:cstheme="minorHAnsi"/>
          <w:b/>
        </w:rPr>
        <w:t xml:space="preserve"> </w:t>
      </w:r>
    </w:p>
    <w:p w14:paraId="6FFD75D4" w14:textId="5C2C7CBE" w:rsidR="00D441EA" w:rsidRPr="00DC7A7B" w:rsidRDefault="00D441EA" w:rsidP="00D441EA">
      <w:pPr>
        <w:pStyle w:val="BodyText"/>
        <w:numPr>
          <w:ilvl w:val="0"/>
          <w:numId w:val="12"/>
        </w:numPr>
        <w:adjustRightInd w:val="0"/>
        <w:snapToGrid w:val="0"/>
        <w:ind w:right="131"/>
        <w:rPr>
          <w:rFonts w:asciiTheme="minorHAnsi" w:hAnsiTheme="minorHAnsi" w:cstheme="minorHAnsi"/>
        </w:rPr>
      </w:pPr>
      <w:r w:rsidRPr="00DC7A7B">
        <w:rPr>
          <w:rFonts w:asciiTheme="minorHAnsi" w:hAnsiTheme="minorHAnsi" w:cstheme="minorHAnsi"/>
        </w:rPr>
        <w:t xml:space="preserve">Ability of basic programming, </w:t>
      </w:r>
      <w:r w:rsidR="00DC7A7B" w:rsidRPr="00DC7A7B">
        <w:rPr>
          <w:rFonts w:asciiTheme="minorHAnsi" w:hAnsiTheme="minorHAnsi" w:cstheme="minorHAnsi"/>
        </w:rPr>
        <w:t xml:space="preserve">with </w:t>
      </w:r>
      <w:r w:rsidRPr="00DC7A7B">
        <w:rPr>
          <w:rFonts w:asciiTheme="minorHAnsi" w:hAnsiTheme="minorHAnsi" w:cstheme="minorHAnsi"/>
        </w:rPr>
        <w:t xml:space="preserve">CSC 250 (Essential Computing for the Sciences) or equivalent </w:t>
      </w:r>
      <w:r w:rsidR="00327A28" w:rsidRPr="00DC7A7B">
        <w:rPr>
          <w:rFonts w:asciiTheme="minorHAnsi" w:hAnsiTheme="minorHAnsi" w:cstheme="minorHAnsi"/>
        </w:rPr>
        <w:t>strongly recommended</w:t>
      </w:r>
    </w:p>
    <w:p w14:paraId="534CE363" w14:textId="5DFAB685" w:rsidR="00D441EA" w:rsidRDefault="00DC7A7B" w:rsidP="00D441EA">
      <w:pPr>
        <w:pStyle w:val="BodyText"/>
        <w:numPr>
          <w:ilvl w:val="0"/>
          <w:numId w:val="12"/>
        </w:numPr>
        <w:adjustRightInd w:val="0"/>
        <w:snapToGrid w:val="0"/>
        <w:ind w:right="1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Understanding of basic statistics, with </w:t>
      </w:r>
      <w:r w:rsidR="00D441EA" w:rsidRPr="00D441EA">
        <w:rPr>
          <w:rFonts w:asciiTheme="minorHAnsi" w:hAnsiTheme="minorHAnsi" w:cstheme="minorHAnsi"/>
        </w:rPr>
        <w:t>Math/Data 3</w:t>
      </w:r>
      <w:r w:rsidR="00D441EA">
        <w:rPr>
          <w:rFonts w:asciiTheme="minorHAnsi" w:hAnsiTheme="minorHAnsi" w:cstheme="minorHAnsi"/>
        </w:rPr>
        <w:t>63 (</w:t>
      </w:r>
      <w:r w:rsidR="00D441EA" w:rsidRPr="00D441EA">
        <w:rPr>
          <w:rFonts w:asciiTheme="minorHAnsi" w:hAnsiTheme="minorHAnsi" w:cstheme="minorHAnsi"/>
        </w:rPr>
        <w:t>Introduction to Statistical Methods</w:t>
      </w:r>
      <w:r w:rsidR="00D441EA">
        <w:rPr>
          <w:rFonts w:asciiTheme="minorHAnsi" w:hAnsiTheme="minorHAnsi" w:cstheme="minorHAnsi"/>
        </w:rPr>
        <w:t>) or equivalent</w:t>
      </w:r>
      <w:r w:rsidR="00327A28">
        <w:rPr>
          <w:rFonts w:asciiTheme="minorHAnsi" w:hAnsiTheme="minorHAnsi" w:cstheme="minorHAnsi"/>
        </w:rPr>
        <w:t xml:space="preserve"> strongly recommended</w:t>
      </w:r>
    </w:p>
    <w:bookmarkEnd w:id="29"/>
    <w:bookmarkEnd w:id="30"/>
    <w:p w14:paraId="656B6BB7" w14:textId="2C4B1EB8" w:rsidR="00B97AF4" w:rsidRPr="00CF06C0" w:rsidRDefault="00DC7A7B" w:rsidP="00D441EA">
      <w:pPr>
        <w:pStyle w:val="BodyText"/>
        <w:numPr>
          <w:ilvl w:val="0"/>
          <w:numId w:val="12"/>
        </w:numPr>
        <w:adjustRightInd w:val="0"/>
        <w:snapToGrid w:val="0"/>
        <w:ind w:right="1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Understanding of molecular genetics, with </w:t>
      </w:r>
      <w:r w:rsidR="00D441EA">
        <w:rPr>
          <w:rFonts w:asciiTheme="minorHAnsi" w:hAnsiTheme="minorHAnsi" w:cstheme="minorHAnsi"/>
        </w:rPr>
        <w:t>MCB</w:t>
      </w:r>
      <w:r w:rsidR="00327A28">
        <w:rPr>
          <w:rFonts w:asciiTheme="minorHAnsi" w:hAnsiTheme="minorHAnsi" w:cstheme="minorHAnsi"/>
        </w:rPr>
        <w:t xml:space="preserve"> 301 (</w:t>
      </w:r>
      <w:r w:rsidR="00327A28" w:rsidRPr="00327A28">
        <w:rPr>
          <w:rFonts w:asciiTheme="minorHAnsi" w:hAnsiTheme="minorHAnsi" w:cstheme="minorHAnsi"/>
        </w:rPr>
        <w:t>Molecular Basis of Life</w:t>
      </w:r>
      <w:r w:rsidR="00327A28">
        <w:rPr>
          <w:rFonts w:asciiTheme="minorHAnsi" w:hAnsiTheme="minorHAnsi" w:cstheme="minorHAnsi"/>
        </w:rPr>
        <w:t>) or equivalent strongly recommended</w:t>
      </w:r>
    </w:p>
    <w:p w14:paraId="39A7F31D" w14:textId="77777777" w:rsidR="00D92D18" w:rsidRPr="00CF06C0" w:rsidRDefault="00D92D18" w:rsidP="00D92D18">
      <w:pPr>
        <w:adjustRightInd w:val="0"/>
        <w:snapToGrid w:val="0"/>
        <w:rPr>
          <w:rFonts w:asciiTheme="minorHAnsi" w:hAnsiTheme="minorHAnsi" w:cstheme="minorHAnsi"/>
          <w:b/>
          <w:sz w:val="24"/>
          <w:szCs w:val="24"/>
        </w:rPr>
      </w:pPr>
      <w:bookmarkStart w:id="31" w:name="OLE_LINK33"/>
      <w:bookmarkStart w:id="32" w:name="OLE_LINK34"/>
    </w:p>
    <w:bookmarkEnd w:id="31"/>
    <w:bookmarkEnd w:id="32"/>
    <w:p w14:paraId="7B2676D3" w14:textId="77777777" w:rsidR="0033064D" w:rsidRPr="00CF06C0" w:rsidRDefault="00C35D7E" w:rsidP="00D92D18">
      <w:pPr>
        <w:pStyle w:val="BodyText"/>
        <w:adjustRightInd w:val="0"/>
        <w:snapToGrid w:val="0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  <w:b/>
        </w:rPr>
        <w:t>Textboo</w:t>
      </w:r>
      <w:r w:rsidR="00C15590" w:rsidRPr="00CF06C0">
        <w:rPr>
          <w:rFonts w:asciiTheme="minorHAnsi" w:hAnsiTheme="minorHAnsi" w:cstheme="minorHAnsi"/>
          <w:b/>
        </w:rPr>
        <w:t>k</w:t>
      </w:r>
      <w:r w:rsidR="0033064D" w:rsidRPr="00CF06C0">
        <w:rPr>
          <w:rFonts w:asciiTheme="minorHAnsi" w:hAnsiTheme="minorHAnsi" w:cstheme="minorHAnsi"/>
          <w:b/>
        </w:rPr>
        <w:t xml:space="preserve"> and course materials</w:t>
      </w:r>
      <w:r w:rsidR="00C15590" w:rsidRPr="00CF06C0">
        <w:rPr>
          <w:rFonts w:asciiTheme="minorHAnsi" w:hAnsiTheme="minorHAnsi" w:cstheme="minorHAnsi"/>
          <w:b/>
        </w:rPr>
        <w:t>:</w:t>
      </w:r>
      <w:r w:rsidRPr="00CF06C0">
        <w:rPr>
          <w:rFonts w:asciiTheme="minorHAnsi" w:hAnsiTheme="minorHAnsi" w:cstheme="minorHAnsi"/>
        </w:rPr>
        <w:t xml:space="preserve"> </w:t>
      </w:r>
      <w:r w:rsidR="00EE5807" w:rsidRPr="00CF06C0">
        <w:rPr>
          <w:rFonts w:asciiTheme="minorHAnsi" w:hAnsiTheme="minorHAnsi" w:cstheme="minorHAnsi"/>
        </w:rPr>
        <w:t xml:space="preserve"> </w:t>
      </w:r>
    </w:p>
    <w:p w14:paraId="0DA96DF3" w14:textId="77777777" w:rsidR="0033064D" w:rsidRPr="00CF06C0" w:rsidRDefault="00C35D7E" w:rsidP="00D92D18">
      <w:pPr>
        <w:pStyle w:val="BodyText"/>
        <w:adjustRightInd w:val="0"/>
        <w:snapToGrid w:val="0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 xml:space="preserve">There is no </w:t>
      </w:r>
      <w:r w:rsidR="00E935D4" w:rsidRPr="00CF06C0">
        <w:rPr>
          <w:rFonts w:asciiTheme="minorHAnsi" w:hAnsiTheme="minorHAnsi" w:cstheme="minorHAnsi"/>
        </w:rPr>
        <w:t xml:space="preserve">required </w:t>
      </w:r>
      <w:r w:rsidRPr="00CF06C0">
        <w:rPr>
          <w:rFonts w:asciiTheme="minorHAnsi" w:hAnsiTheme="minorHAnsi" w:cstheme="minorHAnsi"/>
        </w:rPr>
        <w:t xml:space="preserve">textbook for the course. </w:t>
      </w:r>
    </w:p>
    <w:p w14:paraId="37EBA8F8" w14:textId="77777777" w:rsidR="00861C9D" w:rsidRPr="00CF06C0" w:rsidRDefault="00007F61" w:rsidP="00D92D18">
      <w:pPr>
        <w:pStyle w:val="BodyText"/>
        <w:adjustRightInd w:val="0"/>
        <w:snapToGrid w:val="0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 xml:space="preserve">Lecture notes, handouts, </w:t>
      </w:r>
      <w:r w:rsidR="00023B71" w:rsidRPr="00CF06C0">
        <w:rPr>
          <w:rFonts w:asciiTheme="minorHAnsi" w:hAnsiTheme="minorHAnsi" w:cstheme="minorHAnsi"/>
        </w:rPr>
        <w:t xml:space="preserve">weekly calendar, </w:t>
      </w:r>
      <w:r w:rsidRPr="00CF06C0">
        <w:rPr>
          <w:rFonts w:asciiTheme="minorHAnsi" w:hAnsiTheme="minorHAnsi" w:cstheme="minorHAnsi"/>
        </w:rPr>
        <w:t xml:space="preserve">and other course </w:t>
      </w:r>
      <w:r w:rsidR="00C15590" w:rsidRPr="00CF06C0">
        <w:rPr>
          <w:rFonts w:asciiTheme="minorHAnsi" w:hAnsiTheme="minorHAnsi" w:cstheme="minorHAnsi"/>
        </w:rPr>
        <w:t xml:space="preserve">information and </w:t>
      </w:r>
      <w:r w:rsidRPr="00CF06C0">
        <w:rPr>
          <w:rFonts w:asciiTheme="minorHAnsi" w:hAnsiTheme="minorHAnsi" w:cstheme="minorHAnsi"/>
        </w:rPr>
        <w:t xml:space="preserve">materials </w:t>
      </w:r>
      <w:r w:rsidR="00C35D7E" w:rsidRPr="00CF06C0">
        <w:rPr>
          <w:rFonts w:asciiTheme="minorHAnsi" w:hAnsiTheme="minorHAnsi" w:cstheme="minorHAnsi"/>
        </w:rPr>
        <w:t xml:space="preserve">are </w:t>
      </w:r>
      <w:r w:rsidRPr="00CF06C0">
        <w:rPr>
          <w:rFonts w:asciiTheme="minorHAnsi" w:hAnsiTheme="minorHAnsi" w:cstheme="minorHAnsi"/>
        </w:rPr>
        <w:t xml:space="preserve">provided </w:t>
      </w:r>
      <w:r w:rsidR="00C35D7E" w:rsidRPr="00CF06C0">
        <w:rPr>
          <w:rFonts w:asciiTheme="minorHAnsi" w:hAnsiTheme="minorHAnsi" w:cstheme="minorHAnsi"/>
        </w:rPr>
        <w:t xml:space="preserve">on the course website </w:t>
      </w:r>
      <w:r w:rsidR="00C15590" w:rsidRPr="00CF06C0">
        <w:rPr>
          <w:rFonts w:asciiTheme="minorHAnsi" w:hAnsiTheme="minorHAnsi" w:cstheme="minorHAnsi"/>
        </w:rPr>
        <w:t>in</w:t>
      </w:r>
      <w:r w:rsidR="00C35D7E" w:rsidRPr="00CF06C0">
        <w:rPr>
          <w:rFonts w:asciiTheme="minorHAnsi" w:hAnsiTheme="minorHAnsi" w:cstheme="minorHAnsi"/>
        </w:rPr>
        <w:t xml:space="preserve"> D2L.</w:t>
      </w:r>
    </w:p>
    <w:p w14:paraId="66BDF394" w14:textId="77777777" w:rsidR="00AE3F9D" w:rsidRPr="00CF06C0" w:rsidRDefault="00AE3F9D" w:rsidP="00D92D18">
      <w:pPr>
        <w:adjustRightInd w:val="0"/>
        <w:snapToGrid w:val="0"/>
        <w:rPr>
          <w:rFonts w:asciiTheme="minorHAnsi" w:hAnsiTheme="minorHAnsi" w:cstheme="minorHAnsi"/>
          <w:b/>
          <w:w w:val="105"/>
          <w:sz w:val="24"/>
          <w:szCs w:val="24"/>
        </w:rPr>
      </w:pPr>
    </w:p>
    <w:p w14:paraId="20366B87" w14:textId="77777777" w:rsidR="003332C8" w:rsidRPr="00CF06C0" w:rsidRDefault="00C35D7E" w:rsidP="00D92D18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b/>
          <w:w w:val="105"/>
          <w:sz w:val="24"/>
          <w:szCs w:val="24"/>
        </w:rPr>
        <w:t>Topics:</w:t>
      </w:r>
    </w:p>
    <w:p w14:paraId="60D240F2" w14:textId="271B8CF9" w:rsidR="008413E3" w:rsidRPr="00CF06C0" w:rsidRDefault="00AA78F1" w:rsidP="00D92D18">
      <w:pPr>
        <w:adjustRightInd w:val="0"/>
        <w:snapToGrid w:val="0"/>
        <w:rPr>
          <w:rFonts w:asciiTheme="minorHAnsi" w:hAnsiTheme="minorHAnsi" w:cstheme="minorHAnsi"/>
          <w:i/>
          <w:sz w:val="24"/>
          <w:szCs w:val="24"/>
        </w:rPr>
      </w:pPr>
      <w:r w:rsidRPr="00CF06C0">
        <w:rPr>
          <w:rFonts w:asciiTheme="minorHAnsi" w:hAnsiTheme="minorHAnsi" w:cstheme="minorHAnsi"/>
          <w:i/>
          <w:sz w:val="24"/>
          <w:szCs w:val="24"/>
        </w:rPr>
        <w:t xml:space="preserve">Module </w:t>
      </w:r>
      <w:r w:rsidR="00DC122F">
        <w:rPr>
          <w:rFonts w:asciiTheme="minorHAnsi" w:hAnsiTheme="minorHAnsi" w:cstheme="minorHAnsi"/>
          <w:i/>
          <w:sz w:val="24"/>
          <w:szCs w:val="24"/>
        </w:rPr>
        <w:t>1</w:t>
      </w:r>
      <w:r w:rsidR="00C35D7E" w:rsidRPr="00CF06C0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="008413E3" w:rsidRPr="00CF06C0">
        <w:rPr>
          <w:rFonts w:asciiTheme="minorHAnsi" w:hAnsiTheme="minorHAnsi" w:cstheme="minorHAnsi"/>
          <w:i/>
          <w:sz w:val="24"/>
          <w:szCs w:val="24"/>
        </w:rPr>
        <w:t xml:space="preserve">Introduction to </w:t>
      </w:r>
      <w:r w:rsidR="00CB0770" w:rsidRPr="00CF06C0">
        <w:rPr>
          <w:rFonts w:asciiTheme="minorHAnsi" w:hAnsiTheme="minorHAnsi" w:cstheme="minorHAnsi"/>
          <w:i/>
          <w:sz w:val="24"/>
          <w:szCs w:val="24"/>
        </w:rPr>
        <w:t xml:space="preserve">Next-generation sequencing (NGS) and </w:t>
      </w:r>
      <w:r w:rsidR="008413E3" w:rsidRPr="00CF06C0">
        <w:rPr>
          <w:rFonts w:asciiTheme="minorHAnsi" w:hAnsiTheme="minorHAnsi" w:cstheme="minorHAnsi"/>
          <w:i/>
          <w:sz w:val="24"/>
          <w:szCs w:val="24"/>
        </w:rPr>
        <w:t>RNA-seq</w:t>
      </w:r>
      <w:r w:rsidR="008D73CA" w:rsidRPr="00CF06C0">
        <w:rPr>
          <w:rFonts w:asciiTheme="minorHAnsi" w:hAnsiTheme="minorHAnsi" w:cstheme="minorHAnsi"/>
          <w:i/>
          <w:sz w:val="24"/>
          <w:szCs w:val="24"/>
        </w:rPr>
        <w:t xml:space="preserve"> technique</w:t>
      </w:r>
      <w:r w:rsidR="00CB0770" w:rsidRPr="00CF06C0">
        <w:rPr>
          <w:rFonts w:asciiTheme="minorHAnsi" w:hAnsiTheme="minorHAnsi" w:cstheme="minorHAnsi"/>
          <w:i/>
          <w:sz w:val="24"/>
          <w:szCs w:val="24"/>
        </w:rPr>
        <w:t>s</w:t>
      </w:r>
    </w:p>
    <w:p w14:paraId="7D127B32" w14:textId="77777777" w:rsidR="008413E3" w:rsidRPr="00CF06C0" w:rsidRDefault="00CB0770" w:rsidP="00493073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bookmarkStart w:id="33" w:name="OLE_LINK27"/>
      <w:bookmarkStart w:id="34" w:name="OLE_LINK28"/>
      <w:r w:rsidRPr="00CF06C0">
        <w:rPr>
          <w:rFonts w:asciiTheme="minorHAnsi" w:hAnsiTheme="minorHAnsi" w:cstheme="minorHAnsi"/>
          <w:sz w:val="24"/>
          <w:szCs w:val="24"/>
        </w:rPr>
        <w:t xml:space="preserve">NGS and </w:t>
      </w:r>
      <w:r w:rsidR="008413E3" w:rsidRPr="00CF06C0">
        <w:rPr>
          <w:rFonts w:asciiTheme="minorHAnsi" w:hAnsiTheme="minorHAnsi" w:cstheme="minorHAnsi"/>
          <w:sz w:val="24"/>
          <w:szCs w:val="24"/>
        </w:rPr>
        <w:t xml:space="preserve">RNA-seq </w:t>
      </w:r>
      <w:bookmarkEnd w:id="33"/>
      <w:bookmarkEnd w:id="34"/>
      <w:r w:rsidR="008413E3" w:rsidRPr="00CF06C0">
        <w:rPr>
          <w:rFonts w:asciiTheme="minorHAnsi" w:hAnsiTheme="minorHAnsi" w:cstheme="minorHAnsi"/>
          <w:sz w:val="24"/>
          <w:szCs w:val="24"/>
        </w:rPr>
        <w:t>procedure and platforms</w:t>
      </w:r>
    </w:p>
    <w:p w14:paraId="490D33F6" w14:textId="77777777" w:rsidR="00861C9D" w:rsidRPr="00CF06C0" w:rsidRDefault="008413E3" w:rsidP="00493073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>RNA-seq applications</w:t>
      </w:r>
    </w:p>
    <w:p w14:paraId="1A8F3584" w14:textId="77777777" w:rsidR="00861C9D" w:rsidRPr="00CF06C0" w:rsidRDefault="00861C9D" w:rsidP="00D92D18">
      <w:pPr>
        <w:pStyle w:val="BodyText"/>
        <w:adjustRightInd w:val="0"/>
        <w:snapToGrid w:val="0"/>
        <w:rPr>
          <w:rFonts w:asciiTheme="minorHAnsi" w:hAnsiTheme="minorHAnsi" w:cstheme="minorHAnsi"/>
        </w:rPr>
      </w:pPr>
    </w:p>
    <w:p w14:paraId="1F2BB9BB" w14:textId="72C5DA37" w:rsidR="00DC122F" w:rsidRPr="00CF06C0" w:rsidRDefault="00DC122F" w:rsidP="00DC122F">
      <w:pPr>
        <w:adjustRightInd w:val="0"/>
        <w:snapToGrid w:val="0"/>
        <w:rPr>
          <w:rFonts w:asciiTheme="minorHAnsi" w:hAnsiTheme="minorHAnsi" w:cstheme="minorHAnsi"/>
          <w:i/>
          <w:sz w:val="24"/>
          <w:szCs w:val="24"/>
        </w:rPr>
      </w:pPr>
      <w:r w:rsidRPr="00CF06C0">
        <w:rPr>
          <w:rFonts w:asciiTheme="minorHAnsi" w:hAnsiTheme="minorHAnsi" w:cstheme="minorHAnsi"/>
          <w:i/>
          <w:sz w:val="24"/>
          <w:szCs w:val="24"/>
        </w:rPr>
        <w:t xml:space="preserve">Module </w:t>
      </w:r>
      <w:r w:rsidR="00E9366A">
        <w:rPr>
          <w:rFonts w:asciiTheme="minorHAnsi" w:hAnsiTheme="minorHAnsi" w:cstheme="minorHAnsi"/>
          <w:i/>
          <w:sz w:val="24"/>
          <w:szCs w:val="24"/>
        </w:rPr>
        <w:t>2</w:t>
      </w:r>
      <w:r w:rsidRPr="00CF06C0">
        <w:rPr>
          <w:rFonts w:asciiTheme="minorHAnsi" w:hAnsiTheme="minorHAnsi" w:cstheme="minorHAnsi"/>
          <w:i/>
          <w:sz w:val="24"/>
          <w:szCs w:val="24"/>
        </w:rPr>
        <w:t xml:space="preserve">: Introduction to </w:t>
      </w:r>
      <w:bookmarkStart w:id="35" w:name="OLE_LINK17"/>
      <w:r w:rsidR="002B61CC">
        <w:rPr>
          <w:rFonts w:asciiTheme="minorHAnsi" w:hAnsiTheme="minorHAnsi" w:cstheme="minorHAnsi"/>
          <w:i/>
          <w:sz w:val="24"/>
          <w:szCs w:val="24"/>
        </w:rPr>
        <w:t xml:space="preserve">high performance computing </w:t>
      </w:r>
      <w:bookmarkEnd w:id="35"/>
      <w:r w:rsidR="002B61CC">
        <w:rPr>
          <w:rFonts w:asciiTheme="minorHAnsi" w:hAnsiTheme="minorHAnsi" w:cstheme="minorHAnsi"/>
          <w:i/>
          <w:sz w:val="24"/>
          <w:szCs w:val="24"/>
        </w:rPr>
        <w:t xml:space="preserve">(HPC) and </w:t>
      </w:r>
      <w:r w:rsidRPr="00CF06C0">
        <w:rPr>
          <w:rFonts w:asciiTheme="minorHAnsi" w:hAnsiTheme="minorHAnsi" w:cstheme="minorHAnsi"/>
          <w:i/>
          <w:sz w:val="24"/>
          <w:szCs w:val="24"/>
        </w:rPr>
        <w:t xml:space="preserve">R/Bioconductor </w:t>
      </w:r>
    </w:p>
    <w:p w14:paraId="635135D8" w14:textId="74311522" w:rsidR="002B61CC" w:rsidRDefault="002B61CC" w:rsidP="00DC122F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HPC </w:t>
      </w:r>
      <w:r w:rsidR="00E9366A">
        <w:rPr>
          <w:rFonts w:asciiTheme="minorHAnsi" w:hAnsiTheme="minorHAnsi" w:cstheme="minorHAnsi"/>
          <w:sz w:val="24"/>
          <w:szCs w:val="24"/>
        </w:rPr>
        <w:t xml:space="preserve">overview and </w:t>
      </w:r>
      <w:r>
        <w:rPr>
          <w:rFonts w:asciiTheme="minorHAnsi" w:hAnsiTheme="minorHAnsi" w:cstheme="minorHAnsi"/>
          <w:sz w:val="24"/>
          <w:szCs w:val="24"/>
        </w:rPr>
        <w:t>access</w:t>
      </w:r>
      <w:bookmarkStart w:id="36" w:name="OLE_LINK19"/>
    </w:p>
    <w:p w14:paraId="3E9BAB05" w14:textId="301ED623" w:rsidR="00633243" w:rsidRDefault="00531474" w:rsidP="00DC122F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bookmarkStart w:id="37" w:name="OLE_LINK35"/>
      <w:bookmarkStart w:id="38" w:name="OLE_LINK36"/>
      <w:r>
        <w:rPr>
          <w:rFonts w:asciiTheme="minorHAnsi" w:hAnsiTheme="minorHAnsi" w:cstheme="minorHAnsi"/>
          <w:sz w:val="24"/>
          <w:szCs w:val="24"/>
        </w:rPr>
        <w:t>UNIX</w:t>
      </w:r>
      <w:r w:rsidRPr="0053147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531474">
        <w:rPr>
          <w:rFonts w:asciiTheme="minorHAnsi" w:hAnsiTheme="minorHAnsi" w:cstheme="minorHAnsi"/>
          <w:sz w:val="24"/>
          <w:szCs w:val="24"/>
        </w:rPr>
        <w:t xml:space="preserve">ommand line </w:t>
      </w:r>
      <w:r>
        <w:rPr>
          <w:rFonts w:asciiTheme="minorHAnsi" w:hAnsiTheme="minorHAnsi" w:cstheme="minorHAnsi"/>
          <w:sz w:val="24"/>
          <w:szCs w:val="24"/>
        </w:rPr>
        <w:t xml:space="preserve">script and HPC </w:t>
      </w:r>
      <w:bookmarkStart w:id="39" w:name="OLE_LINK103"/>
      <w:bookmarkEnd w:id="37"/>
      <w:r w:rsidR="00E9366A">
        <w:rPr>
          <w:rFonts w:asciiTheme="minorHAnsi" w:hAnsiTheme="minorHAnsi" w:cstheme="minorHAnsi"/>
          <w:sz w:val="24"/>
          <w:szCs w:val="24"/>
        </w:rPr>
        <w:t>scheduling</w:t>
      </w:r>
      <w:r>
        <w:rPr>
          <w:rFonts w:asciiTheme="minorHAnsi" w:hAnsiTheme="minorHAnsi" w:cstheme="minorHAnsi"/>
          <w:sz w:val="24"/>
          <w:szCs w:val="24"/>
        </w:rPr>
        <w:t>/running</w:t>
      </w:r>
      <w:r w:rsidR="00E9366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script </w:t>
      </w:r>
      <w:bookmarkEnd w:id="39"/>
    </w:p>
    <w:bookmarkEnd w:id="36"/>
    <w:bookmarkEnd w:id="38"/>
    <w:p w14:paraId="6B810316" w14:textId="01102467" w:rsidR="00DC122F" w:rsidRPr="00CF06C0" w:rsidRDefault="00DC122F" w:rsidP="00DC122F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 xml:space="preserve">Overview of R and Bioconductor packages </w:t>
      </w:r>
    </w:p>
    <w:p w14:paraId="4F60601F" w14:textId="5BA9F265" w:rsidR="00DC122F" w:rsidRPr="00CF06C0" w:rsidRDefault="00DC122F" w:rsidP="00DC122F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>Frequently used</w:t>
      </w:r>
      <w:r w:rsidR="00E9366A">
        <w:rPr>
          <w:rFonts w:asciiTheme="minorHAnsi" w:hAnsiTheme="minorHAnsi" w:cstheme="minorHAnsi"/>
          <w:sz w:val="24"/>
          <w:szCs w:val="24"/>
        </w:rPr>
        <w:t xml:space="preserve"> R</w:t>
      </w:r>
      <w:r w:rsidRPr="00CF06C0">
        <w:rPr>
          <w:rFonts w:asciiTheme="minorHAnsi" w:hAnsiTheme="minorHAnsi" w:cstheme="minorHAnsi"/>
          <w:sz w:val="24"/>
          <w:szCs w:val="24"/>
        </w:rPr>
        <w:t xml:space="preserve"> commands </w:t>
      </w:r>
    </w:p>
    <w:p w14:paraId="38431CC6" w14:textId="25E31BAC" w:rsidR="00DC122F" w:rsidRDefault="00DC122F" w:rsidP="00DC122F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r w:rsidRPr="002B61CC">
        <w:rPr>
          <w:rFonts w:asciiTheme="minorHAnsi" w:hAnsiTheme="minorHAnsi" w:cstheme="minorHAnsi"/>
          <w:sz w:val="24"/>
          <w:szCs w:val="24"/>
        </w:rPr>
        <w:t>Data structures and</w:t>
      </w:r>
      <w:r w:rsidRPr="002B61C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B61CC">
        <w:rPr>
          <w:rFonts w:asciiTheme="minorHAnsi" w:hAnsiTheme="minorHAnsi" w:cstheme="minorHAnsi"/>
          <w:sz w:val="24"/>
          <w:szCs w:val="24"/>
        </w:rPr>
        <w:t>visualization</w:t>
      </w:r>
      <w:r w:rsidR="00E9366A">
        <w:rPr>
          <w:rFonts w:asciiTheme="minorHAnsi" w:hAnsiTheme="minorHAnsi" w:cstheme="minorHAnsi"/>
          <w:sz w:val="24"/>
          <w:szCs w:val="24"/>
        </w:rPr>
        <w:t xml:space="preserve"> in R</w:t>
      </w:r>
    </w:p>
    <w:p w14:paraId="14A94F7B" w14:textId="7F7E55B4" w:rsidR="00E9366A" w:rsidRDefault="00E9366A" w:rsidP="00E9366A">
      <w:pPr>
        <w:tabs>
          <w:tab w:val="left" w:pos="824"/>
          <w:tab w:val="left" w:pos="826"/>
        </w:tabs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</w:p>
    <w:p w14:paraId="31294F9F" w14:textId="6F188382" w:rsidR="00E9366A" w:rsidRPr="00CF06C0" w:rsidRDefault="00E9366A" w:rsidP="00E9366A">
      <w:pPr>
        <w:adjustRightInd w:val="0"/>
        <w:snapToGrid w:val="0"/>
        <w:rPr>
          <w:rFonts w:asciiTheme="minorHAnsi" w:hAnsiTheme="minorHAnsi" w:cstheme="minorHAnsi"/>
          <w:i/>
          <w:sz w:val="24"/>
          <w:szCs w:val="24"/>
        </w:rPr>
      </w:pPr>
      <w:r w:rsidRPr="00CF06C0">
        <w:rPr>
          <w:rFonts w:asciiTheme="minorHAnsi" w:hAnsiTheme="minorHAnsi" w:cstheme="minorHAnsi"/>
          <w:i/>
          <w:sz w:val="24"/>
          <w:szCs w:val="24"/>
        </w:rPr>
        <w:t xml:space="preserve">Module </w:t>
      </w:r>
      <w:r>
        <w:rPr>
          <w:rFonts w:asciiTheme="minorHAnsi" w:hAnsiTheme="minorHAnsi" w:cstheme="minorHAnsi"/>
          <w:i/>
          <w:sz w:val="24"/>
          <w:szCs w:val="24"/>
        </w:rPr>
        <w:t>3</w:t>
      </w:r>
      <w:r w:rsidRPr="00CF06C0">
        <w:rPr>
          <w:rFonts w:asciiTheme="minorHAnsi" w:hAnsiTheme="minorHAnsi" w:cstheme="minorHAnsi"/>
          <w:i/>
          <w:sz w:val="24"/>
          <w:szCs w:val="24"/>
        </w:rPr>
        <w:t xml:space="preserve">: </w:t>
      </w:r>
      <w:r>
        <w:rPr>
          <w:rFonts w:asciiTheme="minorHAnsi" w:hAnsiTheme="minorHAnsi" w:cstheme="minorHAnsi"/>
          <w:i/>
          <w:sz w:val="24"/>
          <w:szCs w:val="24"/>
        </w:rPr>
        <w:t>T</w:t>
      </w:r>
      <w:r w:rsidRPr="00CF06C0">
        <w:rPr>
          <w:rFonts w:asciiTheme="minorHAnsi" w:hAnsiTheme="minorHAnsi" w:cstheme="minorHAnsi"/>
          <w:i/>
          <w:sz w:val="24"/>
          <w:szCs w:val="24"/>
        </w:rPr>
        <w:t xml:space="preserve">ranscriptome </w:t>
      </w:r>
      <w:r>
        <w:rPr>
          <w:rFonts w:asciiTheme="minorHAnsi" w:hAnsiTheme="minorHAnsi" w:cstheme="minorHAnsi"/>
          <w:i/>
          <w:sz w:val="24"/>
          <w:szCs w:val="24"/>
        </w:rPr>
        <w:t xml:space="preserve">(RNA-seq) </w:t>
      </w:r>
      <w:r w:rsidRPr="00CF06C0">
        <w:rPr>
          <w:rFonts w:asciiTheme="minorHAnsi" w:hAnsiTheme="minorHAnsi" w:cstheme="minorHAnsi"/>
          <w:i/>
          <w:sz w:val="24"/>
          <w:szCs w:val="24"/>
        </w:rPr>
        <w:t>data analysis</w:t>
      </w:r>
    </w:p>
    <w:p w14:paraId="18E06207" w14:textId="77777777" w:rsidR="00E9366A" w:rsidRPr="00CF06C0" w:rsidRDefault="00E9366A" w:rsidP="00E9366A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>Read quality control and preprocessing</w:t>
      </w:r>
    </w:p>
    <w:p w14:paraId="731D6328" w14:textId="77777777" w:rsidR="00E9366A" w:rsidRPr="00CF06C0" w:rsidRDefault="00E9366A" w:rsidP="00E9366A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 xml:space="preserve">Mapping and alignment </w:t>
      </w:r>
    </w:p>
    <w:p w14:paraId="4971F3B6" w14:textId="77777777" w:rsidR="00E9366A" w:rsidRPr="00CF06C0" w:rsidRDefault="00E9366A" w:rsidP="00E9366A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>Transcriptome assembly</w:t>
      </w:r>
    </w:p>
    <w:p w14:paraId="339F6276" w14:textId="77777777" w:rsidR="00E9366A" w:rsidRPr="00CF06C0" w:rsidRDefault="00E9366A" w:rsidP="00E9366A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>Quantification of gene expression</w:t>
      </w:r>
    </w:p>
    <w:p w14:paraId="04911E70" w14:textId="77777777" w:rsidR="00E9366A" w:rsidRDefault="00E9366A" w:rsidP="00E9366A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>Differential expression analysis</w:t>
      </w:r>
    </w:p>
    <w:p w14:paraId="4818C620" w14:textId="77777777" w:rsidR="00861C9D" w:rsidRPr="00CF06C0" w:rsidRDefault="00861C9D" w:rsidP="00D92D18">
      <w:pPr>
        <w:pStyle w:val="BodyText"/>
        <w:adjustRightInd w:val="0"/>
        <w:snapToGrid w:val="0"/>
        <w:rPr>
          <w:rFonts w:asciiTheme="minorHAnsi" w:hAnsiTheme="minorHAnsi" w:cstheme="minorHAnsi"/>
        </w:rPr>
      </w:pPr>
    </w:p>
    <w:p w14:paraId="797598DB" w14:textId="117D7140" w:rsidR="00861C9D" w:rsidRPr="00CF06C0" w:rsidRDefault="00C35D7E" w:rsidP="00493073">
      <w:pPr>
        <w:adjustRightInd w:val="0"/>
        <w:snapToGrid w:val="0"/>
        <w:rPr>
          <w:rFonts w:asciiTheme="minorHAnsi" w:hAnsiTheme="minorHAnsi" w:cstheme="minorHAnsi"/>
          <w:i/>
          <w:sz w:val="24"/>
          <w:szCs w:val="24"/>
        </w:rPr>
      </w:pPr>
      <w:r w:rsidRPr="00CF06C0">
        <w:rPr>
          <w:rFonts w:asciiTheme="minorHAnsi" w:hAnsiTheme="minorHAnsi" w:cstheme="minorHAnsi"/>
          <w:i/>
          <w:sz w:val="24"/>
          <w:szCs w:val="24"/>
        </w:rPr>
        <w:t xml:space="preserve">Module </w:t>
      </w:r>
      <w:r w:rsidR="00AA78F1" w:rsidRPr="00CF06C0">
        <w:rPr>
          <w:rFonts w:asciiTheme="minorHAnsi" w:hAnsiTheme="minorHAnsi" w:cstheme="minorHAnsi"/>
          <w:i/>
          <w:sz w:val="24"/>
          <w:szCs w:val="24"/>
        </w:rPr>
        <w:t>4</w:t>
      </w:r>
      <w:r w:rsidRPr="00CF06C0">
        <w:rPr>
          <w:rFonts w:asciiTheme="minorHAnsi" w:hAnsiTheme="minorHAnsi" w:cstheme="minorHAnsi"/>
          <w:i/>
          <w:sz w:val="24"/>
          <w:szCs w:val="24"/>
        </w:rPr>
        <w:t xml:space="preserve">: </w:t>
      </w:r>
      <w:bookmarkStart w:id="40" w:name="OLE_LINK12"/>
      <w:bookmarkStart w:id="41" w:name="OLE_LINK13"/>
      <w:bookmarkStart w:id="42" w:name="OLE_LINK25"/>
      <w:bookmarkStart w:id="43" w:name="OLE_LINK26"/>
      <w:r w:rsidR="00BA7FD7" w:rsidRPr="00CF06C0">
        <w:rPr>
          <w:rFonts w:asciiTheme="minorHAnsi" w:hAnsiTheme="minorHAnsi" w:cstheme="minorHAnsi"/>
          <w:i/>
          <w:sz w:val="24"/>
          <w:szCs w:val="24"/>
        </w:rPr>
        <w:t xml:space="preserve">Bioinformatics </w:t>
      </w:r>
      <w:bookmarkEnd w:id="40"/>
      <w:bookmarkEnd w:id="41"/>
      <w:r w:rsidR="00AA78F1" w:rsidRPr="00CF06C0">
        <w:rPr>
          <w:rFonts w:asciiTheme="minorHAnsi" w:hAnsiTheme="minorHAnsi" w:cstheme="minorHAnsi"/>
          <w:i/>
          <w:sz w:val="24"/>
          <w:szCs w:val="24"/>
        </w:rPr>
        <w:t>analysis</w:t>
      </w:r>
      <w:bookmarkEnd w:id="42"/>
      <w:bookmarkEnd w:id="43"/>
    </w:p>
    <w:p w14:paraId="5D9AF895" w14:textId="77777777" w:rsidR="00A225EA" w:rsidRPr="00CF06C0" w:rsidRDefault="00A225EA" w:rsidP="00493073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>Functional genomics databases</w:t>
      </w:r>
    </w:p>
    <w:p w14:paraId="1D3F6344" w14:textId="77777777" w:rsidR="00A225EA" w:rsidRPr="00CF06C0" w:rsidRDefault="00A225EA" w:rsidP="00493073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bookmarkStart w:id="44" w:name="OLE_LINK29"/>
      <w:bookmarkStart w:id="45" w:name="OLE_LINK30"/>
      <w:bookmarkStart w:id="46" w:name="OLE_LINK16"/>
      <w:r w:rsidRPr="00CF06C0">
        <w:rPr>
          <w:rFonts w:asciiTheme="minorHAnsi" w:hAnsiTheme="minorHAnsi" w:cstheme="minorHAnsi"/>
          <w:sz w:val="24"/>
          <w:szCs w:val="24"/>
        </w:rPr>
        <w:t xml:space="preserve">Statistical testing and machine learning </w:t>
      </w:r>
      <w:bookmarkEnd w:id="44"/>
      <w:bookmarkEnd w:id="45"/>
      <w:r w:rsidRPr="00CF06C0">
        <w:rPr>
          <w:rFonts w:asciiTheme="minorHAnsi" w:hAnsiTheme="minorHAnsi" w:cstheme="minorHAnsi"/>
          <w:sz w:val="24"/>
          <w:szCs w:val="24"/>
        </w:rPr>
        <w:t xml:space="preserve">in </w:t>
      </w:r>
      <w:bookmarkEnd w:id="46"/>
      <w:r w:rsidRPr="00CF06C0">
        <w:rPr>
          <w:rFonts w:asciiTheme="minorHAnsi" w:hAnsiTheme="minorHAnsi" w:cstheme="minorHAnsi"/>
          <w:sz w:val="24"/>
          <w:szCs w:val="24"/>
        </w:rPr>
        <w:t>data analysis</w:t>
      </w:r>
    </w:p>
    <w:p w14:paraId="23CFFA34" w14:textId="77777777" w:rsidR="008D73CA" w:rsidRPr="00CF06C0" w:rsidRDefault="008D73CA" w:rsidP="00493073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 xml:space="preserve">Gene </w:t>
      </w:r>
      <w:r w:rsidR="00A225EA" w:rsidRPr="00CF06C0">
        <w:rPr>
          <w:rFonts w:asciiTheme="minorHAnsi" w:hAnsiTheme="minorHAnsi" w:cstheme="minorHAnsi"/>
          <w:sz w:val="24"/>
          <w:szCs w:val="24"/>
        </w:rPr>
        <w:t xml:space="preserve">ontology and gene </w:t>
      </w:r>
      <w:r w:rsidRPr="00CF06C0">
        <w:rPr>
          <w:rFonts w:asciiTheme="minorHAnsi" w:hAnsiTheme="minorHAnsi" w:cstheme="minorHAnsi"/>
          <w:sz w:val="24"/>
          <w:szCs w:val="24"/>
        </w:rPr>
        <w:t>set analysis</w:t>
      </w:r>
    </w:p>
    <w:p w14:paraId="7CBE4FD7" w14:textId="77777777" w:rsidR="00861C9D" w:rsidRPr="00CF06C0" w:rsidRDefault="008D73CA" w:rsidP="00493073">
      <w:pPr>
        <w:pStyle w:val="ListParagraph"/>
        <w:numPr>
          <w:ilvl w:val="0"/>
          <w:numId w:val="7"/>
        </w:numPr>
        <w:tabs>
          <w:tab w:val="left" w:pos="824"/>
          <w:tab w:val="left" w:pos="826"/>
        </w:tabs>
        <w:adjustRightInd w:val="0"/>
        <w:snapToGrid w:val="0"/>
        <w:ind w:left="360" w:hanging="18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>P</w:t>
      </w:r>
      <w:r w:rsidR="00A225EA" w:rsidRPr="00CF06C0">
        <w:rPr>
          <w:rFonts w:asciiTheme="minorHAnsi" w:hAnsiTheme="minorHAnsi" w:cstheme="minorHAnsi"/>
          <w:sz w:val="24"/>
          <w:szCs w:val="24"/>
        </w:rPr>
        <w:t xml:space="preserve">athway </w:t>
      </w:r>
      <w:r w:rsidR="00C35D7E" w:rsidRPr="00CF06C0">
        <w:rPr>
          <w:rFonts w:asciiTheme="minorHAnsi" w:hAnsiTheme="minorHAnsi" w:cstheme="minorHAnsi"/>
          <w:sz w:val="24"/>
          <w:szCs w:val="24"/>
        </w:rPr>
        <w:t>and network analysis</w:t>
      </w:r>
    </w:p>
    <w:p w14:paraId="2C09D8BA" w14:textId="77777777" w:rsidR="00861C9D" w:rsidRPr="00CF06C0" w:rsidRDefault="00861C9D" w:rsidP="00D92D18">
      <w:pPr>
        <w:pStyle w:val="BodyText"/>
        <w:adjustRightInd w:val="0"/>
        <w:snapToGrid w:val="0"/>
        <w:rPr>
          <w:rFonts w:asciiTheme="minorHAnsi" w:hAnsiTheme="minorHAnsi" w:cstheme="minorHAnsi"/>
          <w:i/>
        </w:rPr>
      </w:pPr>
    </w:p>
    <w:p w14:paraId="54AA43BF" w14:textId="47D57FF8" w:rsidR="00861C9D" w:rsidRPr="00CF06C0" w:rsidRDefault="00A225EA" w:rsidP="00D92D18">
      <w:pPr>
        <w:adjustRightInd w:val="0"/>
        <w:snapToGrid w:val="0"/>
        <w:rPr>
          <w:rFonts w:asciiTheme="minorHAnsi" w:hAnsiTheme="minorHAnsi" w:cstheme="minorHAnsi"/>
          <w:i/>
          <w:sz w:val="24"/>
          <w:szCs w:val="24"/>
        </w:rPr>
      </w:pPr>
      <w:r w:rsidRPr="00CF06C0">
        <w:rPr>
          <w:rFonts w:asciiTheme="minorHAnsi" w:hAnsiTheme="minorHAnsi" w:cstheme="minorHAnsi"/>
          <w:i/>
          <w:sz w:val="24"/>
          <w:szCs w:val="24"/>
        </w:rPr>
        <w:t xml:space="preserve">Module </w:t>
      </w:r>
      <w:r w:rsidR="00B0100A">
        <w:rPr>
          <w:rFonts w:asciiTheme="minorHAnsi" w:hAnsiTheme="minorHAnsi" w:cstheme="minorHAnsi"/>
          <w:i/>
          <w:sz w:val="24"/>
          <w:szCs w:val="24"/>
        </w:rPr>
        <w:t>5</w:t>
      </w:r>
      <w:r w:rsidR="00AA78F1" w:rsidRPr="00CF06C0">
        <w:rPr>
          <w:rFonts w:asciiTheme="minorHAnsi" w:hAnsiTheme="minorHAnsi" w:cstheme="minorHAnsi"/>
          <w:i/>
          <w:sz w:val="24"/>
          <w:szCs w:val="24"/>
        </w:rPr>
        <w:t xml:space="preserve">: Student group topics and project presentations </w:t>
      </w:r>
    </w:p>
    <w:p w14:paraId="22F5DFE4" w14:textId="6984B339" w:rsidR="00287940" w:rsidRDefault="00287940" w:rsidP="00D92D18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</w:p>
    <w:p w14:paraId="22DC8E2A" w14:textId="77777777" w:rsidR="00E9366A" w:rsidRDefault="00E9366A" w:rsidP="00D92D18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</w:p>
    <w:p w14:paraId="6DB25421" w14:textId="1B94814F" w:rsidR="00FC3341" w:rsidRDefault="00FC3341" w:rsidP="00D92D18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r w:rsidRPr="00FC3341">
        <w:rPr>
          <w:rFonts w:asciiTheme="minorHAnsi" w:hAnsiTheme="minorHAnsi" w:cstheme="minorHAnsi"/>
          <w:b/>
          <w:bCs/>
          <w:sz w:val="24"/>
          <w:szCs w:val="24"/>
        </w:rPr>
        <w:t>Equipment requirements:</w:t>
      </w:r>
      <w:r w:rsidRPr="00FC334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0B09D3" w14:textId="031C1F7F" w:rsidR="00E9366A" w:rsidRDefault="00FC3341" w:rsidP="00826998">
      <w:pPr>
        <w:adjustRightInd w:val="0"/>
        <w:snapToGrid w:val="0"/>
        <w:rPr>
          <w:rFonts w:asciiTheme="minorHAnsi" w:hAnsiTheme="minorHAnsi" w:cstheme="minorHAnsi"/>
          <w:b/>
          <w:w w:val="105"/>
          <w:sz w:val="24"/>
          <w:szCs w:val="24"/>
        </w:rPr>
      </w:pPr>
      <w:r w:rsidRPr="00FC3341">
        <w:rPr>
          <w:rFonts w:asciiTheme="minorHAnsi" w:hAnsiTheme="minorHAnsi" w:cstheme="minorHAnsi"/>
          <w:sz w:val="24"/>
          <w:szCs w:val="24"/>
        </w:rPr>
        <w:t xml:space="preserve">For this class you will need access to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bookmarkStart w:id="47" w:name="OLE_LINK18"/>
      <w:r w:rsidR="00941848">
        <w:rPr>
          <w:rFonts w:asciiTheme="minorHAnsi" w:hAnsiTheme="minorHAnsi" w:cstheme="minorHAnsi"/>
          <w:sz w:val="24"/>
          <w:szCs w:val="24"/>
        </w:rPr>
        <w:t xml:space="preserve">computer with </w:t>
      </w:r>
      <w:r w:rsidRPr="00FC3341">
        <w:rPr>
          <w:rFonts w:asciiTheme="minorHAnsi" w:hAnsiTheme="minorHAnsi" w:cstheme="minorHAnsi"/>
          <w:sz w:val="24"/>
          <w:szCs w:val="24"/>
        </w:rPr>
        <w:t xml:space="preserve">internet </w:t>
      </w:r>
      <w:r w:rsidR="001313C9">
        <w:rPr>
          <w:rFonts w:asciiTheme="minorHAnsi" w:hAnsiTheme="minorHAnsi" w:cstheme="minorHAnsi"/>
          <w:sz w:val="24"/>
          <w:szCs w:val="24"/>
        </w:rPr>
        <w:t xml:space="preserve">connection. </w:t>
      </w:r>
      <w:bookmarkEnd w:id="47"/>
      <w:r w:rsidR="00E9366A">
        <w:rPr>
          <w:rFonts w:asciiTheme="minorHAnsi" w:hAnsiTheme="minorHAnsi" w:cstheme="minorHAnsi"/>
          <w:b/>
          <w:w w:val="105"/>
          <w:sz w:val="24"/>
          <w:szCs w:val="24"/>
        </w:rPr>
        <w:br w:type="page"/>
      </w:r>
    </w:p>
    <w:p w14:paraId="4BC4C7DC" w14:textId="0D961E09" w:rsidR="00C63E03" w:rsidRPr="00CF06C0" w:rsidRDefault="00CF06C0" w:rsidP="00CF06C0">
      <w:pPr>
        <w:adjustRightInd w:val="0"/>
        <w:snapToGrid w:val="0"/>
        <w:spacing w:after="120"/>
        <w:rPr>
          <w:rFonts w:asciiTheme="minorHAnsi" w:hAnsiTheme="minorHAnsi" w:cstheme="minorHAnsi"/>
          <w:b/>
          <w:w w:val="105"/>
          <w:sz w:val="24"/>
          <w:szCs w:val="24"/>
        </w:rPr>
      </w:pPr>
      <w:r w:rsidRPr="00B0100A">
        <w:rPr>
          <w:rFonts w:asciiTheme="minorHAnsi" w:hAnsiTheme="minorHAnsi" w:cstheme="minorHAnsi"/>
          <w:b/>
          <w:w w:val="105"/>
          <w:sz w:val="24"/>
          <w:szCs w:val="24"/>
        </w:rPr>
        <w:lastRenderedPageBreak/>
        <w:t>Course requirements/assignments:</w:t>
      </w:r>
    </w:p>
    <w:p w14:paraId="5734138B" w14:textId="77777777" w:rsidR="00AC0AD9" w:rsidRPr="00CF06C0" w:rsidRDefault="00C35D7E" w:rsidP="00CF06C0">
      <w:pPr>
        <w:pStyle w:val="ListParagraph"/>
        <w:numPr>
          <w:ilvl w:val="0"/>
          <w:numId w:val="11"/>
        </w:num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b/>
          <w:w w:val="105"/>
          <w:sz w:val="24"/>
          <w:szCs w:val="24"/>
        </w:rPr>
        <w:t>Homework</w:t>
      </w:r>
      <w:r w:rsidR="007C364A" w:rsidRPr="00CF06C0">
        <w:rPr>
          <w:rFonts w:asciiTheme="minorHAnsi" w:hAnsiTheme="minorHAnsi" w:cstheme="minorHAnsi"/>
          <w:b/>
          <w:w w:val="105"/>
          <w:sz w:val="24"/>
          <w:szCs w:val="24"/>
        </w:rPr>
        <w:t xml:space="preserve"> (45 pts)</w:t>
      </w:r>
      <w:r w:rsidR="00CF06C0">
        <w:rPr>
          <w:rFonts w:asciiTheme="minorHAnsi" w:hAnsiTheme="minorHAnsi" w:cstheme="minorHAnsi"/>
          <w:b/>
          <w:w w:val="105"/>
          <w:sz w:val="24"/>
          <w:szCs w:val="24"/>
        </w:rPr>
        <w:t>:</w:t>
      </w:r>
      <w:r w:rsidR="00CF06C0" w:rsidRPr="00CF06C0">
        <w:rPr>
          <w:rFonts w:asciiTheme="minorHAnsi" w:hAnsiTheme="minorHAnsi" w:cstheme="minorHAnsi"/>
          <w:b/>
          <w:w w:val="105"/>
          <w:sz w:val="24"/>
          <w:szCs w:val="24"/>
        </w:rPr>
        <w:t xml:space="preserve"> </w:t>
      </w:r>
      <w:r w:rsidRPr="00CF06C0">
        <w:rPr>
          <w:rFonts w:asciiTheme="minorHAnsi" w:hAnsiTheme="minorHAnsi" w:cstheme="minorHAnsi"/>
          <w:sz w:val="24"/>
          <w:szCs w:val="24"/>
        </w:rPr>
        <w:t xml:space="preserve">There will be </w:t>
      </w:r>
      <w:r w:rsidR="000620C0" w:rsidRPr="00CF06C0">
        <w:rPr>
          <w:rFonts w:asciiTheme="minorHAnsi" w:hAnsiTheme="minorHAnsi" w:cstheme="minorHAnsi"/>
          <w:sz w:val="24"/>
          <w:szCs w:val="24"/>
        </w:rPr>
        <w:t>three</w:t>
      </w:r>
      <w:r w:rsidR="007C364A" w:rsidRPr="00CF06C0">
        <w:rPr>
          <w:rFonts w:asciiTheme="minorHAnsi" w:hAnsiTheme="minorHAnsi" w:cstheme="minorHAnsi"/>
          <w:sz w:val="24"/>
          <w:szCs w:val="24"/>
        </w:rPr>
        <w:t xml:space="preserve"> homework assignments (15 pts each)</w:t>
      </w:r>
      <w:r w:rsidR="00A17E14" w:rsidRPr="00CF06C0">
        <w:rPr>
          <w:rFonts w:asciiTheme="minorHAnsi" w:hAnsiTheme="minorHAnsi" w:cstheme="minorHAnsi"/>
          <w:sz w:val="24"/>
          <w:szCs w:val="24"/>
        </w:rPr>
        <w:t>,</w:t>
      </w:r>
      <w:r w:rsidR="007C364A" w:rsidRPr="00CF06C0">
        <w:rPr>
          <w:rFonts w:asciiTheme="minorHAnsi" w:hAnsiTheme="minorHAnsi" w:cstheme="minorHAnsi"/>
          <w:sz w:val="24"/>
          <w:szCs w:val="24"/>
        </w:rPr>
        <w:t xml:space="preserve"> as indicated on the D2L course calendar.</w:t>
      </w:r>
    </w:p>
    <w:p w14:paraId="03DEA66C" w14:textId="47E6A3B6" w:rsidR="006B083E" w:rsidRDefault="006B083E" w:rsidP="00CF06C0">
      <w:pPr>
        <w:adjustRightInd w:val="0"/>
        <w:snapToGrid w:val="0"/>
        <w:spacing w:before="120"/>
        <w:ind w:firstLine="720"/>
        <w:rPr>
          <w:rFonts w:asciiTheme="minorHAnsi" w:eastAsia="Spectral" w:hAnsiTheme="minorHAnsi" w:cstheme="minorHAnsi"/>
          <w:sz w:val="24"/>
          <w:szCs w:val="24"/>
        </w:rPr>
      </w:pPr>
      <w:r w:rsidRPr="00CF06C0">
        <w:rPr>
          <w:rFonts w:asciiTheme="minorHAnsi" w:eastAsia="Spectral" w:hAnsiTheme="minorHAnsi" w:cstheme="minorHAnsi"/>
          <w:sz w:val="24"/>
          <w:szCs w:val="24"/>
        </w:rPr>
        <w:t>There will be a 10% penalty each day for</w:t>
      </w:r>
      <w:r w:rsidR="00A17E14" w:rsidRPr="00CF06C0">
        <w:rPr>
          <w:rFonts w:asciiTheme="minorHAnsi" w:eastAsia="Spectral" w:hAnsiTheme="minorHAnsi" w:cstheme="minorHAnsi"/>
          <w:sz w:val="24"/>
          <w:szCs w:val="24"/>
        </w:rPr>
        <w:t xml:space="preserve"> </w:t>
      </w:r>
      <w:r w:rsidRPr="00CF06C0">
        <w:rPr>
          <w:rFonts w:asciiTheme="minorHAnsi" w:eastAsia="Spectral" w:hAnsiTheme="minorHAnsi" w:cstheme="minorHAnsi"/>
          <w:sz w:val="24"/>
          <w:szCs w:val="24"/>
        </w:rPr>
        <w:t>late homework submission.</w:t>
      </w:r>
    </w:p>
    <w:p w14:paraId="762347E5" w14:textId="77777777" w:rsidR="00941848" w:rsidRPr="00CF06C0" w:rsidRDefault="00941848" w:rsidP="00941848">
      <w:pPr>
        <w:adjustRightInd w:val="0"/>
        <w:snapToGrid w:val="0"/>
        <w:spacing w:before="120"/>
        <w:rPr>
          <w:rFonts w:asciiTheme="minorHAnsi" w:eastAsia="Spectral" w:hAnsiTheme="minorHAnsi" w:cstheme="minorHAnsi"/>
          <w:sz w:val="24"/>
          <w:szCs w:val="24"/>
        </w:rPr>
      </w:pPr>
    </w:p>
    <w:p w14:paraId="0FA3386E" w14:textId="77777777" w:rsidR="00861C9D" w:rsidRPr="00CF06C0" w:rsidRDefault="00E359DE" w:rsidP="00CF06C0">
      <w:pPr>
        <w:pStyle w:val="ListParagraph"/>
        <w:numPr>
          <w:ilvl w:val="0"/>
          <w:numId w:val="11"/>
        </w:num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b/>
          <w:w w:val="105"/>
          <w:sz w:val="24"/>
          <w:szCs w:val="24"/>
        </w:rPr>
        <w:t xml:space="preserve">Quizzes and </w:t>
      </w:r>
      <w:r w:rsidR="00C35D7E" w:rsidRPr="00CF06C0">
        <w:rPr>
          <w:rFonts w:asciiTheme="minorHAnsi" w:hAnsiTheme="minorHAnsi" w:cstheme="minorHAnsi"/>
          <w:b/>
          <w:w w:val="105"/>
          <w:sz w:val="24"/>
          <w:szCs w:val="24"/>
        </w:rPr>
        <w:t>Exams</w:t>
      </w:r>
      <w:r w:rsidR="007C364A" w:rsidRPr="00CF06C0">
        <w:rPr>
          <w:rFonts w:asciiTheme="minorHAnsi" w:hAnsiTheme="minorHAnsi" w:cstheme="minorHAnsi"/>
          <w:b/>
          <w:w w:val="105"/>
          <w:sz w:val="24"/>
          <w:szCs w:val="24"/>
        </w:rPr>
        <w:t xml:space="preserve"> (75 pts)</w:t>
      </w:r>
      <w:r w:rsidR="00C35D7E" w:rsidRPr="00CF06C0">
        <w:rPr>
          <w:rFonts w:asciiTheme="minorHAnsi" w:hAnsiTheme="minorHAnsi" w:cstheme="minorHAnsi"/>
          <w:w w:val="105"/>
          <w:sz w:val="24"/>
          <w:szCs w:val="24"/>
        </w:rPr>
        <w:t>:</w:t>
      </w:r>
    </w:p>
    <w:p w14:paraId="6D2CF5A6" w14:textId="6A1EFF62" w:rsidR="00B0100A" w:rsidRPr="00CF06C0" w:rsidRDefault="006B083E" w:rsidP="00B0100A">
      <w:pPr>
        <w:pStyle w:val="BodyText"/>
        <w:numPr>
          <w:ilvl w:val="1"/>
          <w:numId w:val="11"/>
        </w:numPr>
        <w:adjustRightInd w:val="0"/>
        <w:snapToGrid w:val="0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>T</w:t>
      </w:r>
      <w:r w:rsidR="00E359DE" w:rsidRPr="00CF06C0">
        <w:rPr>
          <w:rFonts w:asciiTheme="minorHAnsi" w:hAnsiTheme="minorHAnsi" w:cstheme="minorHAnsi"/>
        </w:rPr>
        <w:t xml:space="preserve">hree </w:t>
      </w:r>
      <w:r w:rsidR="007C364A" w:rsidRPr="00CF06C0">
        <w:rPr>
          <w:rFonts w:asciiTheme="minorHAnsi" w:hAnsiTheme="minorHAnsi" w:cstheme="minorHAnsi"/>
          <w:i/>
        </w:rPr>
        <w:t>scheduled</w:t>
      </w:r>
      <w:r w:rsidR="007C364A" w:rsidRPr="00CF06C0">
        <w:rPr>
          <w:rFonts w:asciiTheme="minorHAnsi" w:hAnsiTheme="minorHAnsi" w:cstheme="minorHAnsi"/>
        </w:rPr>
        <w:t xml:space="preserve"> </w:t>
      </w:r>
      <w:r w:rsidR="00E359DE" w:rsidRPr="00CF06C0">
        <w:rPr>
          <w:rFonts w:asciiTheme="minorHAnsi" w:hAnsiTheme="minorHAnsi" w:cstheme="minorHAnsi"/>
        </w:rPr>
        <w:t xml:space="preserve">in-class quizzes </w:t>
      </w:r>
      <w:r w:rsidRPr="00CF06C0">
        <w:rPr>
          <w:rFonts w:asciiTheme="minorHAnsi" w:hAnsiTheme="minorHAnsi" w:cstheme="minorHAnsi"/>
        </w:rPr>
        <w:t>(15 pts each)</w:t>
      </w:r>
      <w:r w:rsidR="00132A68" w:rsidRPr="00CF06C0">
        <w:rPr>
          <w:rFonts w:asciiTheme="minorHAnsi" w:hAnsiTheme="minorHAnsi" w:cstheme="minorHAnsi"/>
        </w:rPr>
        <w:t>,</w:t>
      </w:r>
      <w:r w:rsidRPr="00CF06C0">
        <w:rPr>
          <w:rFonts w:asciiTheme="minorHAnsi" w:hAnsiTheme="minorHAnsi" w:cstheme="minorHAnsi"/>
        </w:rPr>
        <w:t xml:space="preserve"> </w:t>
      </w:r>
      <w:r w:rsidR="007C364A" w:rsidRPr="00CF06C0">
        <w:rPr>
          <w:rFonts w:asciiTheme="minorHAnsi" w:hAnsiTheme="minorHAnsi" w:cstheme="minorHAnsi"/>
        </w:rPr>
        <w:t>as indicated on the D2L course calendar</w:t>
      </w:r>
      <w:r w:rsidRPr="00CF06C0">
        <w:rPr>
          <w:rFonts w:asciiTheme="minorHAnsi" w:hAnsiTheme="minorHAnsi" w:cstheme="minorHAnsi"/>
        </w:rPr>
        <w:t>.</w:t>
      </w:r>
      <w:r w:rsidR="00B0100A">
        <w:rPr>
          <w:rFonts w:asciiTheme="minorHAnsi" w:hAnsiTheme="minorHAnsi" w:cstheme="minorHAnsi"/>
        </w:rPr>
        <w:t xml:space="preserve"> </w:t>
      </w:r>
      <w:r w:rsidR="00B0100A" w:rsidRPr="00941848">
        <w:rPr>
          <w:rFonts w:asciiTheme="minorHAnsi" w:hAnsiTheme="minorHAnsi" w:cstheme="minorHAnsi"/>
        </w:rPr>
        <w:t xml:space="preserve">Quizzes are </w:t>
      </w:r>
      <w:proofErr w:type="gramStart"/>
      <w:r w:rsidR="00B0100A" w:rsidRPr="00941848">
        <w:rPr>
          <w:rFonts w:asciiTheme="minorHAnsi" w:hAnsiTheme="minorHAnsi" w:cstheme="minorHAnsi"/>
        </w:rPr>
        <w:t>closed-book</w:t>
      </w:r>
      <w:proofErr w:type="gramEnd"/>
      <w:r w:rsidR="00B0100A" w:rsidRPr="00941848">
        <w:rPr>
          <w:rFonts w:asciiTheme="minorHAnsi" w:hAnsiTheme="minorHAnsi" w:cstheme="minorHAnsi"/>
        </w:rPr>
        <w:t xml:space="preserve"> (</w:t>
      </w:r>
      <w:bookmarkStart w:id="48" w:name="OLE_LINK75"/>
      <w:bookmarkStart w:id="49" w:name="OLE_LINK76"/>
      <w:r w:rsidR="00B0100A">
        <w:rPr>
          <w:rFonts w:asciiTheme="minorHAnsi" w:hAnsiTheme="minorHAnsi" w:cstheme="minorHAnsi"/>
        </w:rPr>
        <w:t>n</w:t>
      </w:r>
      <w:r w:rsidR="00B0100A" w:rsidRPr="00CF06C0">
        <w:rPr>
          <w:rFonts w:asciiTheme="minorHAnsi" w:hAnsiTheme="minorHAnsi" w:cstheme="minorHAnsi"/>
        </w:rPr>
        <w:t xml:space="preserve">o notes or </w:t>
      </w:r>
      <w:bookmarkStart w:id="50" w:name="OLE_LINK77"/>
      <w:bookmarkStart w:id="51" w:name="OLE_LINK78"/>
      <w:r w:rsidR="00B0100A" w:rsidRPr="00CF06C0">
        <w:rPr>
          <w:rFonts w:asciiTheme="minorHAnsi" w:hAnsiTheme="minorHAnsi" w:cstheme="minorHAnsi"/>
        </w:rPr>
        <w:t xml:space="preserve">other resources </w:t>
      </w:r>
      <w:bookmarkEnd w:id="48"/>
      <w:bookmarkEnd w:id="49"/>
      <w:r w:rsidR="00B0100A" w:rsidRPr="00CF06C0">
        <w:rPr>
          <w:rFonts w:asciiTheme="minorHAnsi" w:hAnsiTheme="minorHAnsi" w:cstheme="minorHAnsi"/>
        </w:rPr>
        <w:t>may be used</w:t>
      </w:r>
      <w:bookmarkEnd w:id="50"/>
      <w:bookmarkEnd w:id="51"/>
      <w:r w:rsidR="00B0100A" w:rsidRPr="00CF06C0">
        <w:rPr>
          <w:rFonts w:asciiTheme="minorHAnsi" w:hAnsiTheme="minorHAnsi" w:cstheme="minorHAnsi"/>
        </w:rPr>
        <w:t>)</w:t>
      </w:r>
      <w:bookmarkStart w:id="52" w:name="OLE_LINK11"/>
      <w:bookmarkStart w:id="53" w:name="OLE_LINK41"/>
      <w:r w:rsidR="00941848">
        <w:rPr>
          <w:rFonts w:asciiTheme="minorHAnsi" w:hAnsiTheme="minorHAnsi" w:cstheme="minorHAnsi"/>
        </w:rPr>
        <w:t xml:space="preserve"> unless otherwise noted</w:t>
      </w:r>
      <w:r w:rsidR="00B0100A">
        <w:rPr>
          <w:rFonts w:asciiTheme="minorHAnsi" w:hAnsiTheme="minorHAnsi" w:cstheme="minorHAnsi"/>
        </w:rPr>
        <w:t>.</w:t>
      </w:r>
    </w:p>
    <w:bookmarkEnd w:id="52"/>
    <w:bookmarkEnd w:id="53"/>
    <w:p w14:paraId="5C0AC482" w14:textId="5B71642E" w:rsidR="00132A68" w:rsidRPr="00CF06C0" w:rsidRDefault="00F9350E" w:rsidP="00CF06C0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Eighteen</w:t>
      </w:r>
      <w:r w:rsidR="006B083E" w:rsidRPr="00CF06C0">
        <w:rPr>
          <w:rFonts w:asciiTheme="minorHAnsi" w:hAnsiTheme="minorHAnsi" w:cstheme="minorHAnsi"/>
          <w:sz w:val="24"/>
          <w:szCs w:val="24"/>
        </w:rPr>
        <w:t xml:space="preserve"> </w:t>
      </w:r>
      <w:r w:rsidR="006B083E" w:rsidRPr="00CF06C0">
        <w:rPr>
          <w:rFonts w:asciiTheme="minorHAnsi" w:hAnsiTheme="minorHAnsi" w:cstheme="minorHAnsi"/>
          <w:i/>
          <w:sz w:val="24"/>
          <w:szCs w:val="24"/>
        </w:rPr>
        <w:t>unscheduled</w:t>
      </w:r>
      <w:r w:rsidR="006B083E" w:rsidRPr="00CF06C0">
        <w:rPr>
          <w:rFonts w:asciiTheme="minorHAnsi" w:hAnsiTheme="minorHAnsi" w:cstheme="minorHAnsi"/>
          <w:sz w:val="24"/>
          <w:szCs w:val="24"/>
        </w:rPr>
        <w:t xml:space="preserve"> </w:t>
      </w:r>
      <w:r w:rsidR="006C702B" w:rsidRPr="00CF06C0">
        <w:rPr>
          <w:rFonts w:asciiTheme="minorHAnsi" w:hAnsiTheme="minorHAnsi" w:cstheme="minorHAnsi"/>
          <w:sz w:val="24"/>
          <w:szCs w:val="24"/>
        </w:rPr>
        <w:t>short</w:t>
      </w:r>
      <w:r w:rsidR="006B083E" w:rsidRPr="00CF06C0">
        <w:rPr>
          <w:rFonts w:asciiTheme="minorHAnsi" w:hAnsiTheme="minorHAnsi" w:cstheme="minorHAnsi"/>
          <w:sz w:val="24"/>
          <w:szCs w:val="24"/>
        </w:rPr>
        <w:t xml:space="preserve"> quizzes will be given </w:t>
      </w:r>
      <w:r w:rsidR="00B0100A">
        <w:rPr>
          <w:rFonts w:asciiTheme="minorHAnsi" w:hAnsiTheme="minorHAnsi" w:cstheme="minorHAnsi"/>
          <w:sz w:val="24"/>
          <w:szCs w:val="24"/>
        </w:rPr>
        <w:t xml:space="preserve">in </w:t>
      </w:r>
      <w:r w:rsidR="006B083E" w:rsidRPr="00CF06C0">
        <w:rPr>
          <w:rFonts w:asciiTheme="minorHAnsi" w:hAnsiTheme="minorHAnsi" w:cstheme="minorHAnsi"/>
          <w:sz w:val="24"/>
          <w:szCs w:val="24"/>
        </w:rPr>
        <w:t>class</w:t>
      </w:r>
      <w:r w:rsidR="006C702B" w:rsidRPr="00CF06C0">
        <w:rPr>
          <w:rFonts w:asciiTheme="minorHAnsi" w:hAnsiTheme="minorHAnsi" w:cstheme="minorHAnsi"/>
          <w:sz w:val="24"/>
          <w:szCs w:val="24"/>
        </w:rPr>
        <w:t xml:space="preserve">, </w:t>
      </w:r>
      <w:bookmarkStart w:id="54" w:name="OLE_LINK37"/>
      <w:bookmarkStart w:id="55" w:name="OLE_LINK38"/>
      <w:r w:rsidR="006C702B" w:rsidRPr="00CF06C0">
        <w:rPr>
          <w:rFonts w:asciiTheme="minorHAnsi" w:hAnsiTheme="minorHAnsi" w:cstheme="minorHAnsi"/>
          <w:sz w:val="24"/>
          <w:szCs w:val="24"/>
        </w:rPr>
        <w:t xml:space="preserve">with questions based on </w:t>
      </w:r>
      <w:bookmarkEnd w:id="54"/>
      <w:bookmarkEnd w:id="55"/>
      <w:r w:rsidR="006C702B" w:rsidRPr="00CF06C0">
        <w:rPr>
          <w:rFonts w:asciiTheme="minorHAnsi" w:hAnsiTheme="minorHAnsi" w:cstheme="minorHAnsi"/>
          <w:sz w:val="24"/>
          <w:szCs w:val="24"/>
        </w:rPr>
        <w:t>most recent lecture materials</w:t>
      </w:r>
      <w:r w:rsidR="006B083E" w:rsidRPr="00CF06C0">
        <w:rPr>
          <w:rFonts w:asciiTheme="minorHAnsi" w:hAnsiTheme="minorHAnsi" w:cstheme="minorHAnsi"/>
          <w:sz w:val="24"/>
          <w:szCs w:val="24"/>
        </w:rPr>
        <w:t>.</w:t>
      </w:r>
      <w:r w:rsidR="00132A68" w:rsidRPr="00CF06C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Three</w:t>
      </w:r>
      <w:r w:rsidR="0056057F" w:rsidRPr="00CF06C0">
        <w:rPr>
          <w:rFonts w:asciiTheme="minorHAnsi" w:hAnsiTheme="minorHAnsi" w:cstheme="minorHAnsi"/>
          <w:sz w:val="24"/>
          <w:szCs w:val="24"/>
        </w:rPr>
        <w:t xml:space="preserve"> </w:t>
      </w:r>
      <w:r w:rsidR="00132A68" w:rsidRPr="00CF06C0">
        <w:rPr>
          <w:rFonts w:asciiTheme="minorHAnsi" w:hAnsiTheme="minorHAnsi" w:cstheme="minorHAnsi"/>
          <w:sz w:val="24"/>
          <w:szCs w:val="24"/>
        </w:rPr>
        <w:t xml:space="preserve">lowest short quiz scores will be dropped for each student. </w:t>
      </w:r>
    </w:p>
    <w:p w14:paraId="399EF44B" w14:textId="77777777" w:rsidR="007C364A" w:rsidRPr="00CF06C0" w:rsidRDefault="006B083E" w:rsidP="00CF06C0">
      <w:pPr>
        <w:pStyle w:val="BodyText"/>
        <w:numPr>
          <w:ilvl w:val="1"/>
          <w:numId w:val="11"/>
        </w:numPr>
        <w:adjustRightInd w:val="0"/>
        <w:snapToGrid w:val="0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>N</w:t>
      </w:r>
      <w:r w:rsidR="007C364A" w:rsidRPr="00CF06C0">
        <w:rPr>
          <w:rFonts w:asciiTheme="minorHAnsi" w:hAnsiTheme="minorHAnsi" w:cstheme="minorHAnsi"/>
        </w:rPr>
        <w:t>o midterm and final exams.</w:t>
      </w:r>
    </w:p>
    <w:p w14:paraId="220EA0DD" w14:textId="77777777" w:rsidR="00132A68" w:rsidRPr="00CF06C0" w:rsidRDefault="00132A68" w:rsidP="00CF06C0">
      <w:pPr>
        <w:pStyle w:val="BodyText"/>
        <w:numPr>
          <w:ilvl w:val="1"/>
          <w:numId w:val="11"/>
        </w:numPr>
        <w:adjustRightInd w:val="0"/>
        <w:snapToGrid w:val="0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 xml:space="preserve">Total points for scheduled quizzes = 45 pts. </w:t>
      </w:r>
    </w:p>
    <w:p w14:paraId="263DF9EE" w14:textId="77777777" w:rsidR="00132A68" w:rsidRDefault="00132A68" w:rsidP="00CF06C0">
      <w:pPr>
        <w:pStyle w:val="BodyText"/>
        <w:numPr>
          <w:ilvl w:val="1"/>
          <w:numId w:val="11"/>
        </w:numPr>
        <w:adjustRightInd w:val="0"/>
        <w:snapToGrid w:val="0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>Total points for unscheduled short quizzes = 30 pts.</w:t>
      </w:r>
    </w:p>
    <w:p w14:paraId="32A9E96B" w14:textId="77777777" w:rsidR="00CF06C0" w:rsidRDefault="00CF06C0" w:rsidP="00CF06C0">
      <w:pPr>
        <w:pStyle w:val="BodyText"/>
        <w:adjustRightInd w:val="0"/>
        <w:snapToGrid w:val="0"/>
        <w:ind w:left="1440"/>
        <w:rPr>
          <w:rFonts w:asciiTheme="minorHAnsi" w:hAnsiTheme="minorHAnsi" w:cstheme="minorHAnsi"/>
        </w:rPr>
      </w:pPr>
    </w:p>
    <w:p w14:paraId="3B6C6C10" w14:textId="77777777" w:rsidR="004C07EA" w:rsidRPr="00CF06C0" w:rsidRDefault="004C07EA" w:rsidP="004C07EA">
      <w:pPr>
        <w:pStyle w:val="ListParagraph"/>
        <w:numPr>
          <w:ilvl w:val="0"/>
          <w:numId w:val="11"/>
        </w:num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bookmarkStart w:id="56" w:name="OLE_LINK39"/>
      <w:bookmarkStart w:id="57" w:name="OLE_LINK40"/>
      <w:r w:rsidRPr="00CF06C0">
        <w:rPr>
          <w:rFonts w:asciiTheme="minorHAnsi" w:hAnsiTheme="minorHAnsi" w:cstheme="minorHAnsi"/>
          <w:b/>
          <w:w w:val="105"/>
          <w:sz w:val="24"/>
          <w:szCs w:val="24"/>
        </w:rPr>
        <w:t xml:space="preserve">Final project (45 pts): </w:t>
      </w:r>
      <w:r w:rsidRPr="00CF06C0">
        <w:rPr>
          <w:rFonts w:asciiTheme="minorHAnsi" w:hAnsiTheme="minorHAnsi" w:cstheme="minorHAnsi"/>
          <w:sz w:val="24"/>
          <w:szCs w:val="24"/>
        </w:rPr>
        <w:t xml:space="preserve">There will be one final project in which students select a research article of interest, download its </w:t>
      </w:r>
      <w:bookmarkStart w:id="58" w:name="OLE_LINK20"/>
      <w:r w:rsidRPr="00CF06C0">
        <w:rPr>
          <w:rFonts w:asciiTheme="minorHAnsi" w:hAnsiTheme="minorHAnsi" w:cstheme="minorHAnsi"/>
          <w:sz w:val="24"/>
          <w:szCs w:val="24"/>
        </w:rPr>
        <w:t xml:space="preserve">raw sequencing data, </w:t>
      </w:r>
      <w:bookmarkEnd w:id="58"/>
      <w:r w:rsidRPr="00CF06C0">
        <w:rPr>
          <w:rFonts w:asciiTheme="minorHAnsi" w:hAnsiTheme="minorHAnsi" w:cstheme="minorHAnsi"/>
          <w:sz w:val="24"/>
          <w:szCs w:val="24"/>
        </w:rPr>
        <w:t xml:space="preserve">and reproduce its RNA-seq data analysis. The students will also perform at least one functional analysis (e.g., pathway or </w:t>
      </w:r>
      <w:bookmarkStart w:id="59" w:name="OLE_LINK21"/>
      <w:r w:rsidRPr="00CF06C0">
        <w:rPr>
          <w:rFonts w:asciiTheme="minorHAnsi" w:hAnsiTheme="minorHAnsi" w:cstheme="minorHAnsi"/>
          <w:sz w:val="24"/>
          <w:szCs w:val="24"/>
        </w:rPr>
        <w:t>gene set analysis</w:t>
      </w:r>
      <w:bookmarkEnd w:id="59"/>
      <w:r w:rsidRPr="00CF06C0">
        <w:rPr>
          <w:rFonts w:asciiTheme="minorHAnsi" w:hAnsiTheme="minorHAnsi" w:cstheme="minorHAnsi"/>
          <w:sz w:val="24"/>
          <w:szCs w:val="24"/>
        </w:rPr>
        <w:t xml:space="preserve">) using </w:t>
      </w:r>
      <w:bookmarkStart w:id="60" w:name="OLE_LINK32"/>
      <w:r w:rsidRPr="00CF06C0">
        <w:rPr>
          <w:rFonts w:asciiTheme="minorHAnsi" w:hAnsiTheme="minorHAnsi" w:cstheme="minorHAnsi"/>
          <w:sz w:val="24"/>
          <w:szCs w:val="24"/>
        </w:rPr>
        <w:t xml:space="preserve">a different method(s) from the authors’ </w:t>
      </w:r>
      <w:bookmarkEnd w:id="60"/>
      <w:r w:rsidRPr="00CF06C0">
        <w:rPr>
          <w:rFonts w:asciiTheme="minorHAnsi" w:hAnsiTheme="minorHAnsi" w:cstheme="minorHAnsi"/>
          <w:sz w:val="24"/>
          <w:szCs w:val="24"/>
        </w:rPr>
        <w:t xml:space="preserve">and discuss the obtained result </w:t>
      </w:r>
      <w:bookmarkStart w:id="61" w:name="OLE_LINK31"/>
      <w:r w:rsidRPr="00CF06C0">
        <w:rPr>
          <w:rFonts w:asciiTheme="minorHAnsi" w:hAnsiTheme="minorHAnsi" w:cstheme="minorHAnsi"/>
          <w:sz w:val="24"/>
          <w:szCs w:val="24"/>
        </w:rPr>
        <w:t>in the context of the paper</w:t>
      </w:r>
      <w:bookmarkEnd w:id="61"/>
      <w:r w:rsidRPr="00CF06C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97A7283" w14:textId="77777777" w:rsidR="004C07EA" w:rsidRPr="00CF06C0" w:rsidRDefault="004C07EA" w:rsidP="004C07EA">
      <w:pPr>
        <w:pStyle w:val="ListParagraph"/>
        <w:tabs>
          <w:tab w:val="left" w:pos="826"/>
        </w:tabs>
        <w:adjustRightInd w:val="0"/>
        <w:snapToGrid w:val="0"/>
        <w:spacing w:before="120"/>
        <w:ind w:left="720" w:right="140" w:firstLine="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>The project will be done in groups of up to 3 students each. Each group</w:t>
      </w:r>
      <w:r w:rsidRPr="00CF06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06C0">
        <w:rPr>
          <w:rFonts w:asciiTheme="minorHAnsi" w:hAnsiTheme="minorHAnsi" w:cstheme="minorHAnsi"/>
          <w:sz w:val="24"/>
          <w:szCs w:val="24"/>
        </w:rPr>
        <w:t>will write a</w:t>
      </w:r>
      <w:r w:rsidRPr="00CF06C0">
        <w:rPr>
          <w:rFonts w:asciiTheme="minorHAnsi" w:hAnsiTheme="minorHAnsi" w:cstheme="minorHAnsi"/>
          <w:spacing w:val="-2"/>
          <w:sz w:val="24"/>
          <w:szCs w:val="24"/>
        </w:rPr>
        <w:t xml:space="preserve"> final </w:t>
      </w:r>
      <w:r w:rsidRPr="00CF06C0">
        <w:rPr>
          <w:rFonts w:asciiTheme="minorHAnsi" w:hAnsiTheme="minorHAnsi" w:cstheme="minorHAnsi"/>
          <w:sz w:val="24"/>
          <w:szCs w:val="24"/>
        </w:rPr>
        <w:t xml:space="preserve">report (including source code) and give an oral presentation. </w:t>
      </w:r>
    </w:p>
    <w:p w14:paraId="7987D71D" w14:textId="18A4F350" w:rsidR="004C07EA" w:rsidRDefault="004C07EA" w:rsidP="004C07EA">
      <w:pPr>
        <w:pStyle w:val="ListParagraph"/>
        <w:tabs>
          <w:tab w:val="left" w:pos="826"/>
        </w:tabs>
        <w:adjustRightInd w:val="0"/>
        <w:snapToGrid w:val="0"/>
        <w:spacing w:before="120"/>
        <w:ind w:left="720" w:right="140" w:firstLine="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 xml:space="preserve">Grading for the final project will be based on the quality of </w:t>
      </w:r>
      <w:r w:rsidR="007E4288">
        <w:rPr>
          <w:rFonts w:asciiTheme="minorHAnsi" w:hAnsiTheme="minorHAnsi" w:cstheme="minorHAnsi"/>
          <w:sz w:val="24"/>
          <w:szCs w:val="24"/>
        </w:rPr>
        <w:t xml:space="preserve">a) </w:t>
      </w:r>
      <w:r w:rsidRPr="00CF06C0">
        <w:rPr>
          <w:rFonts w:asciiTheme="minorHAnsi" w:hAnsiTheme="minorHAnsi" w:cstheme="minorHAnsi"/>
          <w:sz w:val="24"/>
          <w:szCs w:val="24"/>
        </w:rPr>
        <w:t>the written report (</w:t>
      </w:r>
      <w:r w:rsidR="00941848">
        <w:rPr>
          <w:rFonts w:asciiTheme="minorHAnsi" w:hAnsiTheme="minorHAnsi" w:cstheme="minorHAnsi"/>
          <w:sz w:val="24"/>
          <w:szCs w:val="24"/>
        </w:rPr>
        <w:t>5</w:t>
      </w:r>
      <w:r w:rsidRPr="00CF06C0">
        <w:rPr>
          <w:rFonts w:asciiTheme="minorHAnsi" w:hAnsiTheme="minorHAnsi" w:cstheme="minorHAnsi"/>
          <w:sz w:val="24"/>
          <w:szCs w:val="24"/>
        </w:rPr>
        <w:t>0%)</w:t>
      </w:r>
      <w:r w:rsidR="00941848">
        <w:rPr>
          <w:rFonts w:asciiTheme="minorHAnsi" w:hAnsiTheme="minorHAnsi" w:cstheme="minorHAnsi"/>
          <w:sz w:val="24"/>
          <w:szCs w:val="24"/>
        </w:rPr>
        <w:t xml:space="preserve"> and </w:t>
      </w:r>
      <w:r w:rsidR="007E4288">
        <w:rPr>
          <w:rFonts w:asciiTheme="minorHAnsi" w:hAnsiTheme="minorHAnsi" w:cstheme="minorHAnsi"/>
          <w:sz w:val="24"/>
          <w:szCs w:val="24"/>
        </w:rPr>
        <w:t xml:space="preserve">b) </w:t>
      </w:r>
      <w:r w:rsidRPr="00CF06C0">
        <w:rPr>
          <w:rFonts w:asciiTheme="minorHAnsi" w:hAnsiTheme="minorHAnsi" w:cstheme="minorHAnsi"/>
          <w:sz w:val="24"/>
          <w:szCs w:val="24"/>
        </w:rPr>
        <w:t>the presentation (</w:t>
      </w:r>
      <w:r w:rsidR="00941848">
        <w:rPr>
          <w:rFonts w:asciiTheme="minorHAnsi" w:hAnsiTheme="minorHAnsi" w:cstheme="minorHAnsi"/>
          <w:sz w:val="24"/>
          <w:szCs w:val="24"/>
        </w:rPr>
        <w:t>5</w:t>
      </w:r>
      <w:r w:rsidRPr="00CF06C0">
        <w:rPr>
          <w:rFonts w:asciiTheme="minorHAnsi" w:hAnsiTheme="minorHAnsi" w:cstheme="minorHAnsi"/>
          <w:sz w:val="24"/>
          <w:szCs w:val="24"/>
        </w:rPr>
        <w:t>0%)</w:t>
      </w:r>
      <w:r w:rsidR="00941848">
        <w:rPr>
          <w:rFonts w:asciiTheme="minorHAnsi" w:hAnsiTheme="minorHAnsi" w:cstheme="minorHAnsi"/>
          <w:sz w:val="24"/>
          <w:szCs w:val="24"/>
        </w:rPr>
        <w:t xml:space="preserve"> including </w:t>
      </w:r>
      <w:r w:rsidRPr="00CF06C0">
        <w:rPr>
          <w:rFonts w:asciiTheme="minorHAnsi" w:hAnsiTheme="minorHAnsi" w:cstheme="minorHAnsi"/>
          <w:sz w:val="24"/>
          <w:szCs w:val="24"/>
        </w:rPr>
        <w:t xml:space="preserve">answering questions.  </w:t>
      </w:r>
    </w:p>
    <w:p w14:paraId="6B547755" w14:textId="77777777" w:rsidR="004C07EA" w:rsidRPr="00CF06C0" w:rsidRDefault="004C07EA" w:rsidP="004C07EA">
      <w:pPr>
        <w:pStyle w:val="ListParagraph"/>
        <w:tabs>
          <w:tab w:val="left" w:pos="826"/>
        </w:tabs>
        <w:adjustRightInd w:val="0"/>
        <w:snapToGrid w:val="0"/>
        <w:ind w:left="720" w:right="140" w:firstLine="0"/>
        <w:rPr>
          <w:rFonts w:asciiTheme="minorHAnsi" w:hAnsiTheme="minorHAnsi" w:cstheme="minorHAnsi"/>
          <w:sz w:val="24"/>
          <w:szCs w:val="24"/>
        </w:rPr>
      </w:pPr>
    </w:p>
    <w:p w14:paraId="2272E534" w14:textId="5B31B74F" w:rsidR="00CF06C0" w:rsidRPr="00CF06C0" w:rsidRDefault="00CF06C0" w:rsidP="00CF06C0">
      <w:pPr>
        <w:pStyle w:val="ListParagraph"/>
        <w:numPr>
          <w:ilvl w:val="0"/>
          <w:numId w:val="11"/>
        </w:numPr>
        <w:adjustRightInd w:val="0"/>
        <w:snapToGrid w:val="0"/>
        <w:ind w:right="140" w:hanging="270"/>
        <w:rPr>
          <w:rFonts w:asciiTheme="minorHAnsi" w:hAnsiTheme="minorHAnsi" w:cstheme="minorHAnsi"/>
          <w:sz w:val="24"/>
          <w:szCs w:val="24"/>
        </w:rPr>
      </w:pPr>
      <w:r w:rsidRPr="00B0100A">
        <w:rPr>
          <w:rFonts w:asciiTheme="minorHAnsi" w:hAnsiTheme="minorHAnsi" w:cstheme="minorHAnsi"/>
          <w:b/>
          <w:w w:val="105"/>
          <w:sz w:val="24"/>
          <w:szCs w:val="24"/>
        </w:rPr>
        <w:t xml:space="preserve">Mini-lecture presentation </w:t>
      </w:r>
      <w:bookmarkEnd w:id="56"/>
      <w:bookmarkEnd w:id="57"/>
      <w:r w:rsidRPr="00B0100A">
        <w:rPr>
          <w:rFonts w:asciiTheme="minorHAnsi" w:hAnsiTheme="minorHAnsi" w:cstheme="minorHAnsi"/>
          <w:b/>
          <w:w w:val="105"/>
          <w:sz w:val="24"/>
          <w:szCs w:val="24"/>
        </w:rPr>
        <w:t>(</w:t>
      </w:r>
      <w:r w:rsidR="00B0100A">
        <w:rPr>
          <w:rFonts w:asciiTheme="minorHAnsi" w:hAnsiTheme="minorHAnsi" w:cstheme="minorHAnsi"/>
          <w:b/>
          <w:w w:val="105"/>
          <w:sz w:val="24"/>
          <w:szCs w:val="24"/>
        </w:rPr>
        <w:t>516</w:t>
      </w:r>
      <w:r w:rsidR="00F75CA5">
        <w:rPr>
          <w:rFonts w:asciiTheme="minorHAnsi" w:hAnsiTheme="minorHAnsi" w:cstheme="minorHAnsi"/>
          <w:b/>
          <w:w w:val="105"/>
          <w:sz w:val="24"/>
          <w:szCs w:val="24"/>
        </w:rPr>
        <w:t>A</w:t>
      </w:r>
      <w:r w:rsidRPr="00B0100A">
        <w:rPr>
          <w:rFonts w:asciiTheme="minorHAnsi" w:hAnsiTheme="minorHAnsi" w:cstheme="minorHAnsi"/>
          <w:b/>
          <w:w w:val="105"/>
          <w:sz w:val="24"/>
          <w:szCs w:val="24"/>
        </w:rPr>
        <w:t xml:space="preserve"> only,</w:t>
      </w:r>
      <w:r w:rsidRPr="00CF06C0">
        <w:rPr>
          <w:rFonts w:asciiTheme="minorHAnsi" w:hAnsiTheme="minorHAnsi" w:cstheme="minorHAnsi"/>
          <w:b/>
          <w:w w:val="105"/>
          <w:sz w:val="24"/>
          <w:szCs w:val="24"/>
        </w:rPr>
        <w:t xml:space="preserve"> 35 pts): </w:t>
      </w:r>
      <w:r w:rsidRPr="00CF06C0">
        <w:rPr>
          <w:rFonts w:asciiTheme="minorHAnsi" w:hAnsiTheme="minorHAnsi" w:cstheme="minorHAnsi"/>
          <w:sz w:val="24"/>
          <w:szCs w:val="24"/>
        </w:rPr>
        <w:t>Graduate students will form groups (2</w:t>
      </w:r>
      <w:r w:rsidR="00B0100A">
        <w:rPr>
          <w:rFonts w:asciiTheme="minorHAnsi" w:hAnsiTheme="minorHAnsi" w:cstheme="minorHAnsi"/>
          <w:sz w:val="24"/>
          <w:szCs w:val="24"/>
        </w:rPr>
        <w:t>-3</w:t>
      </w:r>
      <w:r w:rsidRPr="00CF06C0">
        <w:rPr>
          <w:rFonts w:asciiTheme="minorHAnsi" w:hAnsiTheme="minorHAnsi" w:cstheme="minorHAnsi"/>
          <w:sz w:val="24"/>
          <w:szCs w:val="24"/>
        </w:rPr>
        <w:t xml:space="preserve"> students each) to work with the instructor and identify functional genomics-related topics. Each group will study the chosen topic, </w:t>
      </w:r>
      <w:bookmarkStart w:id="62" w:name="OLE_LINK45"/>
      <w:bookmarkStart w:id="63" w:name="OLE_LINK46"/>
      <w:proofErr w:type="gramStart"/>
      <w:r w:rsidRPr="00CF06C0">
        <w:rPr>
          <w:rFonts w:asciiTheme="minorHAnsi" w:hAnsiTheme="minorHAnsi" w:cstheme="minorHAnsi"/>
          <w:sz w:val="24"/>
          <w:szCs w:val="24"/>
        </w:rPr>
        <w:t>develop</w:t>
      </w:r>
      <w:proofErr w:type="gramEnd"/>
      <w:r w:rsidRPr="00CF06C0">
        <w:rPr>
          <w:rFonts w:asciiTheme="minorHAnsi" w:hAnsiTheme="minorHAnsi" w:cstheme="minorHAnsi"/>
          <w:sz w:val="24"/>
          <w:szCs w:val="24"/>
        </w:rPr>
        <w:t xml:space="preserve"> and </w:t>
      </w:r>
      <w:bookmarkStart w:id="64" w:name="OLE_LINK43"/>
      <w:bookmarkStart w:id="65" w:name="OLE_LINK44"/>
      <w:r w:rsidRPr="00CF06C0">
        <w:rPr>
          <w:rFonts w:asciiTheme="minorHAnsi" w:hAnsiTheme="minorHAnsi" w:cstheme="minorHAnsi"/>
          <w:sz w:val="24"/>
          <w:szCs w:val="24"/>
        </w:rPr>
        <w:t xml:space="preserve">present </w:t>
      </w:r>
      <w:bookmarkEnd w:id="62"/>
      <w:bookmarkEnd w:id="63"/>
      <w:r w:rsidRPr="00CF06C0">
        <w:rPr>
          <w:rFonts w:asciiTheme="minorHAnsi" w:hAnsiTheme="minorHAnsi" w:cstheme="minorHAnsi"/>
          <w:sz w:val="24"/>
          <w:szCs w:val="24"/>
        </w:rPr>
        <w:t xml:space="preserve">a lecture </w:t>
      </w:r>
      <w:bookmarkEnd w:id="64"/>
      <w:bookmarkEnd w:id="65"/>
      <w:r w:rsidRPr="00CF06C0">
        <w:rPr>
          <w:rFonts w:asciiTheme="minorHAnsi" w:hAnsiTheme="minorHAnsi" w:cstheme="minorHAnsi"/>
          <w:sz w:val="24"/>
          <w:szCs w:val="24"/>
        </w:rPr>
        <w:t xml:space="preserve">(discussing techniques, applications, </w:t>
      </w:r>
      <w:bookmarkStart w:id="66" w:name="OLE_LINK47"/>
      <w:bookmarkStart w:id="67" w:name="OLE_LINK48"/>
      <w:r w:rsidRPr="00CF06C0">
        <w:rPr>
          <w:rFonts w:asciiTheme="minorHAnsi" w:hAnsiTheme="minorHAnsi" w:cstheme="minorHAnsi"/>
          <w:sz w:val="24"/>
          <w:szCs w:val="24"/>
        </w:rPr>
        <w:t xml:space="preserve">analysis principles, </w:t>
      </w:r>
      <w:bookmarkEnd w:id="66"/>
      <w:bookmarkEnd w:id="67"/>
      <w:r w:rsidRPr="00CF06C0">
        <w:rPr>
          <w:rFonts w:asciiTheme="minorHAnsi" w:hAnsiTheme="minorHAnsi" w:cstheme="minorHAnsi"/>
          <w:sz w:val="24"/>
          <w:szCs w:val="24"/>
        </w:rPr>
        <w:t xml:space="preserve">case studies etc.), including class exercises. </w:t>
      </w:r>
      <w:bookmarkStart w:id="68" w:name="OLE_LINK51"/>
      <w:bookmarkStart w:id="69" w:name="OLE_LINK52"/>
    </w:p>
    <w:p w14:paraId="2CCFAFF8" w14:textId="77777777" w:rsidR="00CF06C0" w:rsidRDefault="00CF06C0" w:rsidP="00CF06C0">
      <w:pPr>
        <w:pStyle w:val="ListParagraph"/>
        <w:tabs>
          <w:tab w:val="left" w:pos="826"/>
        </w:tabs>
        <w:adjustRightInd w:val="0"/>
        <w:snapToGrid w:val="0"/>
        <w:spacing w:before="120"/>
        <w:ind w:left="720" w:right="144" w:firstLine="0"/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Theme="minorHAnsi" w:hAnsiTheme="minorHAnsi" w:cstheme="minorHAnsi"/>
          <w:sz w:val="24"/>
          <w:szCs w:val="24"/>
        </w:rPr>
        <w:t xml:space="preserve">Grading for group topic presentation will be based on the </w:t>
      </w:r>
      <w:bookmarkStart w:id="70" w:name="OLE_LINK49"/>
      <w:bookmarkStart w:id="71" w:name="OLE_LINK50"/>
      <w:r w:rsidRPr="00CF06C0">
        <w:rPr>
          <w:rFonts w:asciiTheme="minorHAnsi" w:hAnsiTheme="minorHAnsi" w:cstheme="minorHAnsi"/>
          <w:sz w:val="24"/>
          <w:szCs w:val="24"/>
        </w:rPr>
        <w:t xml:space="preserve">organized and presented materials </w:t>
      </w:r>
      <w:bookmarkEnd w:id="70"/>
      <w:bookmarkEnd w:id="71"/>
      <w:r w:rsidRPr="00CF06C0">
        <w:rPr>
          <w:rFonts w:asciiTheme="minorHAnsi" w:hAnsiTheme="minorHAnsi" w:cstheme="minorHAnsi"/>
          <w:sz w:val="24"/>
          <w:szCs w:val="24"/>
        </w:rPr>
        <w:t xml:space="preserve">(50%, in the format of </w:t>
      </w:r>
      <w:bookmarkStart w:id="72" w:name="OLE_LINK1"/>
      <w:bookmarkStart w:id="73" w:name="OLE_LINK2"/>
      <w:r w:rsidRPr="00CF06C0">
        <w:rPr>
          <w:rFonts w:asciiTheme="minorHAnsi" w:hAnsiTheme="minorHAnsi" w:cstheme="minorHAnsi"/>
          <w:sz w:val="24"/>
          <w:szCs w:val="24"/>
        </w:rPr>
        <w:t>slides and slide description</w:t>
      </w:r>
      <w:bookmarkEnd w:id="72"/>
      <w:bookmarkEnd w:id="73"/>
      <w:r w:rsidRPr="00CF06C0">
        <w:rPr>
          <w:rFonts w:asciiTheme="minorHAnsi" w:hAnsiTheme="minorHAnsi" w:cstheme="minorHAnsi"/>
          <w:sz w:val="24"/>
          <w:szCs w:val="24"/>
        </w:rPr>
        <w:t xml:space="preserve">s), as well as the quality of the presentation, discussion, and exercise (50%).  </w:t>
      </w:r>
    </w:p>
    <w:p w14:paraId="369E79C9" w14:textId="77777777" w:rsidR="004C07EA" w:rsidRPr="00CF06C0" w:rsidRDefault="004C07EA" w:rsidP="004C07EA">
      <w:pPr>
        <w:adjustRightInd w:val="0"/>
        <w:snapToGrid w:val="0"/>
        <w:rPr>
          <w:rFonts w:asciiTheme="minorHAnsi" w:hAnsiTheme="minorHAnsi" w:cstheme="minorHAnsi"/>
          <w:b/>
          <w:w w:val="105"/>
          <w:sz w:val="24"/>
          <w:szCs w:val="24"/>
        </w:rPr>
      </w:pPr>
    </w:p>
    <w:p w14:paraId="78B2F2CD" w14:textId="396D4F67" w:rsidR="004C07EA" w:rsidRDefault="004C07EA" w:rsidP="00394FF6">
      <w:pPr>
        <w:rPr>
          <w:rFonts w:asciiTheme="minorHAnsi" w:hAnsiTheme="minorHAnsi" w:cstheme="minorHAnsi"/>
          <w:sz w:val="24"/>
          <w:szCs w:val="24"/>
        </w:rPr>
      </w:pPr>
      <w:r w:rsidRPr="00CF06C0">
        <w:rPr>
          <w:rFonts w:ascii="Calibri" w:hAnsi="Calibri"/>
          <w:b/>
          <w:bCs/>
          <w:sz w:val="24"/>
          <w:szCs w:val="24"/>
        </w:rPr>
        <w:t>Make-up Assignments:</w:t>
      </w:r>
      <w:r w:rsidRPr="00CF06C0">
        <w:rPr>
          <w:rFonts w:ascii="Calibri" w:hAnsi="Calibri"/>
          <w:sz w:val="24"/>
          <w:szCs w:val="24"/>
        </w:rPr>
        <w:t xml:space="preserve"> Make-ups will not be given for missed assignments. In cases of</w:t>
      </w:r>
      <w:r w:rsidR="00FC3341">
        <w:rPr>
          <w:rFonts w:ascii="Calibri" w:hAnsi="Calibri"/>
          <w:sz w:val="24"/>
          <w:szCs w:val="24"/>
        </w:rPr>
        <w:t xml:space="preserve"> </w:t>
      </w:r>
      <w:r w:rsidRPr="00CF06C0">
        <w:rPr>
          <w:rFonts w:ascii="Calibri" w:hAnsi="Calibri"/>
          <w:bCs/>
          <w:i/>
          <w:sz w:val="24"/>
          <w:szCs w:val="24"/>
        </w:rPr>
        <w:t>emergencies</w:t>
      </w:r>
      <w:r w:rsidRPr="00CF06C0">
        <w:rPr>
          <w:rFonts w:ascii="Calibri" w:hAnsi="Calibri"/>
          <w:sz w:val="24"/>
          <w:szCs w:val="24"/>
        </w:rPr>
        <w:t xml:space="preserve">, contact the instructor within </w:t>
      </w:r>
      <w:r w:rsidRPr="00CF06C0">
        <w:rPr>
          <w:rFonts w:ascii="Calibri" w:hAnsi="Calibri"/>
          <w:i/>
          <w:sz w:val="24"/>
          <w:szCs w:val="24"/>
        </w:rPr>
        <w:t>48 hours</w:t>
      </w:r>
      <w:r w:rsidRPr="00CF06C0">
        <w:rPr>
          <w:rFonts w:ascii="Calibri" w:hAnsi="Calibri"/>
          <w:sz w:val="24"/>
          <w:szCs w:val="24"/>
        </w:rPr>
        <w:t xml:space="preserve"> of the assignment due time to </w:t>
      </w:r>
      <w:bookmarkStart w:id="74" w:name="OLE_LINK58"/>
      <w:bookmarkStart w:id="75" w:name="OLE_LINK59"/>
      <w:r w:rsidRPr="00CF06C0">
        <w:rPr>
          <w:rFonts w:ascii="Calibri" w:hAnsi="Calibri"/>
          <w:sz w:val="24"/>
          <w:szCs w:val="24"/>
        </w:rPr>
        <w:t xml:space="preserve">discuss special arrangements </w:t>
      </w:r>
      <w:bookmarkEnd w:id="74"/>
      <w:bookmarkEnd w:id="75"/>
      <w:r w:rsidRPr="00CF06C0">
        <w:rPr>
          <w:rFonts w:ascii="Calibri" w:hAnsi="Calibri"/>
          <w:sz w:val="24"/>
          <w:szCs w:val="24"/>
        </w:rPr>
        <w:t xml:space="preserve">if needed. </w:t>
      </w:r>
    </w:p>
    <w:p w14:paraId="04199A10" w14:textId="77777777" w:rsidR="00394FF6" w:rsidRDefault="00394FF6" w:rsidP="00394FF6">
      <w:pPr>
        <w:pStyle w:val="ListParagraph"/>
        <w:tabs>
          <w:tab w:val="left" w:pos="826"/>
        </w:tabs>
        <w:adjustRightInd w:val="0"/>
        <w:snapToGrid w:val="0"/>
        <w:ind w:left="720" w:right="144" w:firstLine="0"/>
        <w:rPr>
          <w:rFonts w:asciiTheme="minorHAnsi" w:hAnsiTheme="minorHAnsi" w:cstheme="minorHAnsi"/>
          <w:sz w:val="24"/>
          <w:szCs w:val="24"/>
        </w:rPr>
      </w:pPr>
    </w:p>
    <w:p w14:paraId="65380764" w14:textId="77777777" w:rsidR="00394FF6" w:rsidRPr="00CF06C0" w:rsidRDefault="00394FF6" w:rsidP="00394FF6">
      <w:pPr>
        <w:pStyle w:val="ListParagraph"/>
        <w:tabs>
          <w:tab w:val="left" w:pos="826"/>
        </w:tabs>
        <w:adjustRightInd w:val="0"/>
        <w:snapToGrid w:val="0"/>
        <w:ind w:left="720" w:right="144" w:firstLine="0"/>
        <w:rPr>
          <w:rFonts w:asciiTheme="minorHAnsi" w:hAnsiTheme="minorHAnsi" w:cstheme="minorHAnsi"/>
          <w:sz w:val="24"/>
          <w:szCs w:val="24"/>
        </w:rPr>
      </w:pPr>
    </w:p>
    <w:bookmarkEnd w:id="68"/>
    <w:bookmarkEnd w:id="69"/>
    <w:p w14:paraId="6CD27348" w14:textId="77777777" w:rsidR="00E9366A" w:rsidRDefault="00E9366A">
      <w:pPr>
        <w:rPr>
          <w:rFonts w:asciiTheme="minorHAnsi" w:hAnsiTheme="minorHAnsi" w:cstheme="minorHAnsi"/>
          <w:b/>
          <w:w w:val="105"/>
          <w:sz w:val="24"/>
          <w:szCs w:val="24"/>
        </w:rPr>
      </w:pPr>
      <w:r>
        <w:rPr>
          <w:rFonts w:asciiTheme="minorHAnsi" w:hAnsiTheme="minorHAnsi" w:cstheme="minorHAnsi"/>
          <w:b/>
          <w:w w:val="105"/>
          <w:sz w:val="24"/>
          <w:szCs w:val="24"/>
        </w:rPr>
        <w:br w:type="page"/>
      </w:r>
    </w:p>
    <w:p w14:paraId="31806E48" w14:textId="0246AFC9" w:rsidR="00861C9D" w:rsidRPr="00B0100A" w:rsidRDefault="00C35D7E" w:rsidP="004C07EA">
      <w:pPr>
        <w:adjustRightInd w:val="0"/>
        <w:snapToGrid w:val="0"/>
        <w:spacing w:after="120"/>
        <w:rPr>
          <w:rFonts w:asciiTheme="minorHAnsi" w:hAnsiTheme="minorHAnsi" w:cstheme="minorHAnsi"/>
          <w:sz w:val="24"/>
          <w:szCs w:val="24"/>
        </w:rPr>
      </w:pPr>
      <w:r w:rsidRPr="00B0100A">
        <w:rPr>
          <w:rFonts w:asciiTheme="minorHAnsi" w:hAnsiTheme="minorHAnsi" w:cstheme="minorHAnsi"/>
          <w:b/>
          <w:w w:val="105"/>
          <w:sz w:val="24"/>
          <w:szCs w:val="24"/>
        </w:rPr>
        <w:lastRenderedPageBreak/>
        <w:t>Final grade</w:t>
      </w:r>
      <w:r w:rsidR="00023B71" w:rsidRPr="00B0100A">
        <w:rPr>
          <w:rFonts w:asciiTheme="minorHAnsi" w:hAnsiTheme="minorHAnsi" w:cstheme="minorHAnsi"/>
          <w:b/>
          <w:w w:val="105"/>
          <w:sz w:val="24"/>
          <w:szCs w:val="24"/>
        </w:rPr>
        <w:t>s</w:t>
      </w:r>
      <w:r w:rsidRPr="00B0100A">
        <w:rPr>
          <w:rFonts w:asciiTheme="minorHAnsi" w:hAnsiTheme="minorHAnsi" w:cstheme="minorHAnsi"/>
          <w:w w:val="105"/>
          <w:sz w:val="24"/>
          <w:szCs w:val="24"/>
        </w:rPr>
        <w:t>:</w:t>
      </w:r>
    </w:p>
    <w:p w14:paraId="271389AA" w14:textId="77777777" w:rsidR="00861C9D" w:rsidRPr="00B0100A" w:rsidRDefault="006C702B" w:rsidP="00394FF6">
      <w:pPr>
        <w:pStyle w:val="BodyText"/>
        <w:numPr>
          <w:ilvl w:val="0"/>
          <w:numId w:val="11"/>
        </w:numPr>
        <w:adjustRightInd w:val="0"/>
        <w:snapToGrid w:val="0"/>
        <w:spacing w:after="120"/>
        <w:rPr>
          <w:rFonts w:asciiTheme="minorHAnsi" w:hAnsiTheme="minorHAnsi" w:cstheme="minorHAnsi"/>
          <w:bCs/>
        </w:rPr>
      </w:pPr>
      <w:r w:rsidRPr="00B0100A">
        <w:rPr>
          <w:rFonts w:asciiTheme="minorHAnsi" w:hAnsiTheme="minorHAnsi" w:cstheme="minorHAnsi"/>
        </w:rPr>
        <w:t xml:space="preserve">The total points </w:t>
      </w:r>
      <w:r w:rsidR="00C35D7E" w:rsidRPr="00B0100A">
        <w:rPr>
          <w:rFonts w:asciiTheme="minorHAnsi" w:hAnsiTheme="minorHAnsi" w:cstheme="minorHAnsi"/>
          <w:bCs/>
        </w:rPr>
        <w:t xml:space="preserve">for undergraduate </w:t>
      </w:r>
      <w:r w:rsidR="004C07EA" w:rsidRPr="00B0100A">
        <w:rPr>
          <w:rFonts w:asciiTheme="minorHAnsi" w:hAnsiTheme="minorHAnsi" w:cstheme="minorHAnsi"/>
          <w:bCs/>
        </w:rPr>
        <w:t xml:space="preserve">students (in 416A) </w:t>
      </w:r>
      <w:r w:rsidR="00C35D7E" w:rsidRPr="00B0100A">
        <w:rPr>
          <w:rFonts w:asciiTheme="minorHAnsi" w:hAnsiTheme="minorHAnsi" w:cstheme="minorHAnsi"/>
          <w:bCs/>
        </w:rPr>
        <w:t xml:space="preserve">will be </w:t>
      </w:r>
      <w:r w:rsidR="004A0D5C" w:rsidRPr="00B0100A">
        <w:rPr>
          <w:rFonts w:asciiTheme="minorHAnsi" w:hAnsiTheme="minorHAnsi" w:cstheme="minorHAnsi"/>
          <w:bCs/>
        </w:rPr>
        <w:t>1</w:t>
      </w:r>
      <w:r w:rsidR="007C364A" w:rsidRPr="00B0100A">
        <w:rPr>
          <w:rFonts w:asciiTheme="minorHAnsi" w:hAnsiTheme="minorHAnsi" w:cstheme="minorHAnsi"/>
          <w:bCs/>
        </w:rPr>
        <w:t>6</w:t>
      </w:r>
      <w:r w:rsidR="004A0D5C" w:rsidRPr="00B0100A">
        <w:rPr>
          <w:rFonts w:asciiTheme="minorHAnsi" w:hAnsiTheme="minorHAnsi" w:cstheme="minorHAnsi"/>
          <w:bCs/>
        </w:rPr>
        <w:t>5 points</w:t>
      </w:r>
      <w:r w:rsidR="00C35D7E" w:rsidRPr="00B0100A">
        <w:rPr>
          <w:rFonts w:asciiTheme="minorHAnsi" w:hAnsiTheme="minorHAnsi" w:cstheme="minorHAnsi"/>
          <w:bCs/>
        </w:rPr>
        <w:t>.</w:t>
      </w:r>
    </w:p>
    <w:p w14:paraId="3394F981" w14:textId="77777777" w:rsidR="004C07EA" w:rsidRPr="00B0100A" w:rsidRDefault="004C07EA" w:rsidP="00394FF6">
      <w:pPr>
        <w:pStyle w:val="BodyText"/>
        <w:numPr>
          <w:ilvl w:val="0"/>
          <w:numId w:val="11"/>
        </w:numPr>
        <w:adjustRightInd w:val="0"/>
        <w:snapToGrid w:val="0"/>
        <w:spacing w:after="120"/>
        <w:rPr>
          <w:rFonts w:asciiTheme="minorHAnsi" w:hAnsiTheme="minorHAnsi" w:cstheme="minorHAnsi"/>
          <w:bCs/>
        </w:rPr>
      </w:pPr>
      <w:r w:rsidRPr="00B0100A">
        <w:rPr>
          <w:rFonts w:asciiTheme="minorHAnsi" w:hAnsiTheme="minorHAnsi" w:cstheme="minorHAnsi"/>
        </w:rPr>
        <w:t xml:space="preserve">The total points </w:t>
      </w:r>
      <w:r w:rsidRPr="00B0100A">
        <w:rPr>
          <w:rFonts w:asciiTheme="minorHAnsi" w:hAnsiTheme="minorHAnsi" w:cstheme="minorHAnsi"/>
          <w:bCs/>
        </w:rPr>
        <w:t>for graduate students (in 516A) will be 200 points.</w:t>
      </w:r>
    </w:p>
    <w:p w14:paraId="75348CEC" w14:textId="77777777" w:rsidR="00861C9D" w:rsidRPr="00CF06C0" w:rsidRDefault="00C35D7E" w:rsidP="00394FF6">
      <w:pPr>
        <w:pStyle w:val="BodyText"/>
        <w:numPr>
          <w:ilvl w:val="0"/>
          <w:numId w:val="11"/>
        </w:numPr>
        <w:adjustRightInd w:val="0"/>
        <w:snapToGrid w:val="0"/>
        <w:spacing w:after="120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>The final grade</w:t>
      </w:r>
      <w:r w:rsidR="00023B71" w:rsidRPr="00CF06C0">
        <w:rPr>
          <w:rFonts w:asciiTheme="minorHAnsi" w:hAnsiTheme="minorHAnsi" w:cstheme="minorHAnsi"/>
        </w:rPr>
        <w:t>s</w:t>
      </w:r>
      <w:r w:rsidRPr="00CF06C0">
        <w:rPr>
          <w:rFonts w:asciiTheme="minorHAnsi" w:hAnsiTheme="minorHAnsi" w:cstheme="minorHAnsi"/>
        </w:rPr>
        <w:t xml:space="preserve"> will</w:t>
      </w:r>
      <w:r w:rsidR="004A0D5C" w:rsidRPr="00CF06C0">
        <w:rPr>
          <w:rFonts w:asciiTheme="minorHAnsi" w:hAnsiTheme="minorHAnsi" w:cstheme="minorHAnsi"/>
        </w:rPr>
        <w:t xml:space="preserve"> be given</w:t>
      </w:r>
      <w:r w:rsidRPr="00CF06C0">
        <w:rPr>
          <w:rFonts w:asciiTheme="minorHAnsi" w:hAnsiTheme="minorHAnsi" w:cstheme="minorHAnsi"/>
        </w:rPr>
        <w:t xml:space="preserve"> follow</w:t>
      </w:r>
      <w:r w:rsidR="004A0D5C" w:rsidRPr="00CF06C0">
        <w:rPr>
          <w:rFonts w:asciiTheme="minorHAnsi" w:hAnsiTheme="minorHAnsi" w:cstheme="minorHAnsi"/>
        </w:rPr>
        <w:t>ing</w:t>
      </w:r>
      <w:r w:rsidRPr="00CF06C0">
        <w:rPr>
          <w:rFonts w:asciiTheme="minorHAnsi" w:hAnsiTheme="minorHAnsi" w:cstheme="minorHAnsi"/>
        </w:rPr>
        <w:t xml:space="preserve"> </w:t>
      </w:r>
      <w:r w:rsidR="00E359DE" w:rsidRPr="00CF06C0">
        <w:rPr>
          <w:rFonts w:asciiTheme="minorHAnsi" w:hAnsiTheme="minorHAnsi" w:cstheme="minorHAnsi"/>
        </w:rPr>
        <w:t xml:space="preserve">the </w:t>
      </w:r>
      <w:r w:rsidRPr="00CF06C0">
        <w:rPr>
          <w:rFonts w:asciiTheme="minorHAnsi" w:hAnsiTheme="minorHAnsi" w:cstheme="minorHAnsi"/>
        </w:rPr>
        <w:t>scale</w:t>
      </w:r>
      <w:r w:rsidR="00E359DE" w:rsidRPr="00CF06C0">
        <w:rPr>
          <w:rFonts w:asciiTheme="minorHAnsi" w:hAnsiTheme="minorHAnsi" w:cstheme="minorHAnsi"/>
        </w:rPr>
        <w:t xml:space="preserve"> </w:t>
      </w:r>
      <w:r w:rsidR="006C702B" w:rsidRPr="00CF06C0">
        <w:rPr>
          <w:rFonts w:asciiTheme="minorHAnsi" w:hAnsiTheme="minorHAnsi" w:cstheme="minorHAnsi"/>
        </w:rPr>
        <w:t>(</w:t>
      </w:r>
      <w:bookmarkStart w:id="76" w:name="OLE_LINK53"/>
      <w:bookmarkStart w:id="77" w:name="OLE_LINK54"/>
      <w:r w:rsidR="006C702B" w:rsidRPr="00CF06C0">
        <w:rPr>
          <w:rFonts w:asciiTheme="minorHAnsi" w:hAnsiTheme="minorHAnsi" w:cstheme="minorHAnsi"/>
        </w:rPr>
        <w:t>percentage of the total points</w:t>
      </w:r>
      <w:bookmarkEnd w:id="76"/>
      <w:bookmarkEnd w:id="77"/>
      <w:r w:rsidR="006C702B" w:rsidRPr="00CF06C0">
        <w:rPr>
          <w:rFonts w:asciiTheme="minorHAnsi" w:hAnsiTheme="minorHAnsi" w:cstheme="minorHAnsi"/>
        </w:rPr>
        <w:t xml:space="preserve">) </w:t>
      </w:r>
      <w:r w:rsidR="00E359DE" w:rsidRPr="00CF06C0">
        <w:rPr>
          <w:rFonts w:asciiTheme="minorHAnsi" w:hAnsiTheme="minorHAnsi" w:cstheme="minorHAnsi"/>
        </w:rPr>
        <w:t>below</w:t>
      </w:r>
      <w:r w:rsidRPr="00CF06C0">
        <w:rPr>
          <w:rFonts w:asciiTheme="minorHAnsi" w:hAnsiTheme="minorHAnsi" w:cstheme="minorHAnsi"/>
        </w:rPr>
        <w:t>:</w:t>
      </w:r>
    </w:p>
    <w:p w14:paraId="7C0F2960" w14:textId="77777777" w:rsidR="00394FF6" w:rsidRDefault="00394FF6" w:rsidP="00494189">
      <w:pPr>
        <w:pStyle w:val="BodyText"/>
        <w:adjustRightInd w:val="0"/>
        <w:snapToGrid w:val="0"/>
        <w:ind w:right="5040"/>
        <w:jc w:val="center"/>
        <w:rPr>
          <w:rFonts w:asciiTheme="minorHAnsi" w:hAnsiTheme="minorHAnsi" w:cstheme="minorHAnsi"/>
        </w:rPr>
      </w:pPr>
    </w:p>
    <w:p w14:paraId="6CB33A96" w14:textId="77777777" w:rsidR="00E359DE" w:rsidRPr="00CF06C0" w:rsidRDefault="00132A68" w:rsidP="00494189">
      <w:pPr>
        <w:pStyle w:val="BodyText"/>
        <w:adjustRightInd w:val="0"/>
        <w:snapToGrid w:val="0"/>
        <w:ind w:right="5040"/>
        <w:jc w:val="center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>90-</w:t>
      </w:r>
      <w:r w:rsidR="00C35D7E" w:rsidRPr="00CF06C0">
        <w:rPr>
          <w:rFonts w:asciiTheme="minorHAnsi" w:hAnsiTheme="minorHAnsi" w:cstheme="minorHAnsi"/>
        </w:rPr>
        <w:t>100 %</w:t>
      </w:r>
      <w:r w:rsidR="0096038E" w:rsidRPr="00CF06C0">
        <w:rPr>
          <w:rFonts w:asciiTheme="minorHAnsi" w:hAnsiTheme="minorHAnsi" w:cstheme="minorHAnsi"/>
        </w:rPr>
        <w:t xml:space="preserve"> </w:t>
      </w:r>
      <w:r w:rsidR="00C35D7E" w:rsidRPr="00CF06C0">
        <w:rPr>
          <w:rFonts w:asciiTheme="minorHAnsi" w:hAnsiTheme="minorHAnsi" w:cstheme="minorHAnsi"/>
        </w:rPr>
        <w:t>=</w:t>
      </w:r>
      <w:r w:rsidR="0096038E" w:rsidRPr="00CF06C0">
        <w:rPr>
          <w:rFonts w:asciiTheme="minorHAnsi" w:hAnsiTheme="minorHAnsi" w:cstheme="minorHAnsi"/>
        </w:rPr>
        <w:t xml:space="preserve"> </w:t>
      </w:r>
      <w:r w:rsidR="00C35D7E" w:rsidRPr="00CF06C0">
        <w:rPr>
          <w:rFonts w:asciiTheme="minorHAnsi" w:hAnsiTheme="minorHAnsi" w:cstheme="minorHAnsi"/>
        </w:rPr>
        <w:t>A</w:t>
      </w:r>
    </w:p>
    <w:p w14:paraId="32DB904B" w14:textId="77777777" w:rsidR="00E359DE" w:rsidRPr="00CF06C0" w:rsidRDefault="00132A68" w:rsidP="00494189">
      <w:pPr>
        <w:pStyle w:val="BodyText"/>
        <w:adjustRightInd w:val="0"/>
        <w:snapToGrid w:val="0"/>
        <w:ind w:right="5040"/>
        <w:jc w:val="center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>80-</w:t>
      </w:r>
      <w:r w:rsidR="00C35D7E" w:rsidRPr="00CF06C0">
        <w:rPr>
          <w:rFonts w:asciiTheme="minorHAnsi" w:hAnsiTheme="minorHAnsi" w:cstheme="minorHAnsi"/>
        </w:rPr>
        <w:t>89%</w:t>
      </w:r>
      <w:r w:rsidR="0096038E" w:rsidRPr="00CF06C0">
        <w:rPr>
          <w:rFonts w:asciiTheme="minorHAnsi" w:hAnsiTheme="minorHAnsi" w:cstheme="minorHAnsi"/>
        </w:rPr>
        <w:t xml:space="preserve"> </w:t>
      </w:r>
      <w:r w:rsidR="00C35D7E" w:rsidRPr="00CF06C0">
        <w:rPr>
          <w:rFonts w:asciiTheme="minorHAnsi" w:hAnsiTheme="minorHAnsi" w:cstheme="minorHAnsi"/>
        </w:rPr>
        <w:t>=</w:t>
      </w:r>
      <w:r w:rsidR="0096038E" w:rsidRPr="00CF06C0">
        <w:rPr>
          <w:rFonts w:asciiTheme="minorHAnsi" w:hAnsiTheme="minorHAnsi" w:cstheme="minorHAnsi"/>
        </w:rPr>
        <w:t xml:space="preserve"> </w:t>
      </w:r>
      <w:r w:rsidR="001C2602" w:rsidRPr="00CF06C0">
        <w:rPr>
          <w:rFonts w:asciiTheme="minorHAnsi" w:hAnsiTheme="minorHAnsi" w:cstheme="minorHAnsi"/>
        </w:rPr>
        <w:t>B</w:t>
      </w:r>
    </w:p>
    <w:p w14:paraId="2C3B5434" w14:textId="77777777" w:rsidR="00E359DE" w:rsidRPr="00CF06C0" w:rsidRDefault="00132A68" w:rsidP="00494189">
      <w:pPr>
        <w:pStyle w:val="BodyText"/>
        <w:adjustRightInd w:val="0"/>
        <w:snapToGrid w:val="0"/>
        <w:ind w:right="5040"/>
        <w:jc w:val="center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>70-</w:t>
      </w:r>
      <w:r w:rsidR="00C35D7E" w:rsidRPr="00CF06C0">
        <w:rPr>
          <w:rFonts w:asciiTheme="minorHAnsi" w:hAnsiTheme="minorHAnsi" w:cstheme="minorHAnsi"/>
        </w:rPr>
        <w:t>79%</w:t>
      </w:r>
      <w:r w:rsidR="0096038E" w:rsidRPr="00CF06C0">
        <w:rPr>
          <w:rFonts w:asciiTheme="minorHAnsi" w:hAnsiTheme="minorHAnsi" w:cstheme="minorHAnsi"/>
        </w:rPr>
        <w:t xml:space="preserve"> </w:t>
      </w:r>
      <w:r w:rsidR="00C35D7E" w:rsidRPr="00CF06C0">
        <w:rPr>
          <w:rFonts w:asciiTheme="minorHAnsi" w:hAnsiTheme="minorHAnsi" w:cstheme="minorHAnsi"/>
        </w:rPr>
        <w:t>=</w:t>
      </w:r>
      <w:r w:rsidR="0096038E" w:rsidRPr="00CF06C0">
        <w:rPr>
          <w:rFonts w:asciiTheme="minorHAnsi" w:hAnsiTheme="minorHAnsi" w:cstheme="minorHAnsi"/>
        </w:rPr>
        <w:t xml:space="preserve"> </w:t>
      </w:r>
      <w:r w:rsidR="00C35D7E" w:rsidRPr="00CF06C0">
        <w:rPr>
          <w:rFonts w:asciiTheme="minorHAnsi" w:hAnsiTheme="minorHAnsi" w:cstheme="minorHAnsi"/>
        </w:rPr>
        <w:t>C</w:t>
      </w:r>
    </w:p>
    <w:p w14:paraId="7B1A2940" w14:textId="77777777" w:rsidR="00E359DE" w:rsidRPr="00CF06C0" w:rsidRDefault="00132A68" w:rsidP="00494189">
      <w:pPr>
        <w:pStyle w:val="BodyText"/>
        <w:adjustRightInd w:val="0"/>
        <w:snapToGrid w:val="0"/>
        <w:ind w:right="5040"/>
        <w:jc w:val="center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>60-</w:t>
      </w:r>
      <w:r w:rsidR="00C35D7E" w:rsidRPr="00CF06C0">
        <w:rPr>
          <w:rFonts w:asciiTheme="minorHAnsi" w:hAnsiTheme="minorHAnsi" w:cstheme="minorHAnsi"/>
        </w:rPr>
        <w:t>69%</w:t>
      </w:r>
      <w:r w:rsidR="0096038E" w:rsidRPr="00CF06C0">
        <w:rPr>
          <w:rFonts w:asciiTheme="minorHAnsi" w:hAnsiTheme="minorHAnsi" w:cstheme="minorHAnsi"/>
        </w:rPr>
        <w:t xml:space="preserve"> </w:t>
      </w:r>
      <w:r w:rsidR="00C35D7E" w:rsidRPr="00CF06C0">
        <w:rPr>
          <w:rFonts w:asciiTheme="minorHAnsi" w:hAnsiTheme="minorHAnsi" w:cstheme="minorHAnsi"/>
        </w:rPr>
        <w:t>=</w:t>
      </w:r>
      <w:r w:rsidR="0096038E" w:rsidRPr="00CF06C0">
        <w:rPr>
          <w:rFonts w:asciiTheme="minorHAnsi" w:hAnsiTheme="minorHAnsi" w:cstheme="minorHAnsi"/>
        </w:rPr>
        <w:t xml:space="preserve"> </w:t>
      </w:r>
      <w:r w:rsidR="00C35D7E" w:rsidRPr="00CF06C0">
        <w:rPr>
          <w:rFonts w:asciiTheme="minorHAnsi" w:hAnsiTheme="minorHAnsi" w:cstheme="minorHAnsi"/>
        </w:rPr>
        <w:t>D</w:t>
      </w:r>
    </w:p>
    <w:p w14:paraId="35AD7EB3" w14:textId="77777777" w:rsidR="00861C9D" w:rsidRPr="00CF06C0" w:rsidRDefault="00132A68" w:rsidP="00494189">
      <w:pPr>
        <w:pStyle w:val="BodyText"/>
        <w:adjustRightInd w:val="0"/>
        <w:snapToGrid w:val="0"/>
        <w:ind w:right="5040"/>
        <w:jc w:val="center"/>
        <w:rPr>
          <w:rFonts w:asciiTheme="minorHAnsi" w:hAnsiTheme="minorHAnsi" w:cstheme="minorHAnsi"/>
        </w:rPr>
      </w:pPr>
      <w:r w:rsidRPr="00CF06C0">
        <w:rPr>
          <w:rFonts w:asciiTheme="minorHAnsi" w:hAnsiTheme="minorHAnsi" w:cstheme="minorHAnsi"/>
        </w:rPr>
        <w:t>0-</w:t>
      </w:r>
      <w:r w:rsidR="00C35D7E" w:rsidRPr="00CF06C0">
        <w:rPr>
          <w:rFonts w:asciiTheme="minorHAnsi" w:hAnsiTheme="minorHAnsi" w:cstheme="minorHAnsi"/>
        </w:rPr>
        <w:t>59%</w:t>
      </w:r>
      <w:r w:rsidR="0096038E" w:rsidRPr="00CF06C0">
        <w:rPr>
          <w:rFonts w:asciiTheme="minorHAnsi" w:hAnsiTheme="minorHAnsi" w:cstheme="minorHAnsi"/>
        </w:rPr>
        <w:t xml:space="preserve"> </w:t>
      </w:r>
      <w:r w:rsidR="00C35D7E" w:rsidRPr="00CF06C0">
        <w:rPr>
          <w:rFonts w:asciiTheme="minorHAnsi" w:hAnsiTheme="minorHAnsi" w:cstheme="minorHAnsi"/>
        </w:rPr>
        <w:t>=</w:t>
      </w:r>
      <w:r w:rsidR="0096038E" w:rsidRPr="00CF06C0">
        <w:rPr>
          <w:rFonts w:asciiTheme="minorHAnsi" w:hAnsiTheme="minorHAnsi" w:cstheme="minorHAnsi"/>
        </w:rPr>
        <w:t xml:space="preserve"> </w:t>
      </w:r>
      <w:r w:rsidR="00C35D7E" w:rsidRPr="00CF06C0">
        <w:rPr>
          <w:rFonts w:asciiTheme="minorHAnsi" w:hAnsiTheme="minorHAnsi" w:cstheme="minorHAnsi"/>
        </w:rPr>
        <w:t>E</w:t>
      </w:r>
    </w:p>
    <w:p w14:paraId="5BE27C02" w14:textId="77777777" w:rsidR="00023B71" w:rsidRPr="00CF06C0" w:rsidRDefault="00023B71" w:rsidP="00D92D18">
      <w:pPr>
        <w:adjustRightInd w:val="0"/>
        <w:snapToGrid w:val="0"/>
        <w:rPr>
          <w:rFonts w:asciiTheme="minorHAnsi" w:hAnsiTheme="minorHAnsi" w:cstheme="minorHAnsi"/>
          <w:b/>
          <w:w w:val="105"/>
          <w:sz w:val="24"/>
          <w:szCs w:val="24"/>
        </w:rPr>
      </w:pPr>
    </w:p>
    <w:p w14:paraId="1ABC308C" w14:textId="77777777" w:rsidR="00CC1053" w:rsidRPr="00CF06C0" w:rsidRDefault="00CC1053" w:rsidP="00D92D18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</w:p>
    <w:p w14:paraId="409F19D7" w14:textId="77777777" w:rsidR="000D6F2F" w:rsidRPr="00CF06C0" w:rsidRDefault="000D6F2F" w:rsidP="005F435C">
      <w:pPr>
        <w:spacing w:after="120"/>
        <w:rPr>
          <w:rFonts w:ascii="Cambria" w:hAnsi="Cambria"/>
          <w:sz w:val="24"/>
          <w:szCs w:val="24"/>
        </w:rPr>
      </w:pPr>
      <w:r w:rsidRPr="00CF06C0">
        <w:rPr>
          <w:rFonts w:ascii="Calibri" w:hAnsi="Calibri"/>
          <w:b/>
          <w:bCs/>
          <w:sz w:val="24"/>
          <w:szCs w:val="24"/>
        </w:rPr>
        <w:t xml:space="preserve">Absence and Class Participation Policy: </w:t>
      </w:r>
      <w:r w:rsidRPr="00CF06C0">
        <w:rPr>
          <w:rFonts w:ascii="Calibri" w:hAnsi="Calibri"/>
          <w:sz w:val="24"/>
          <w:szCs w:val="24"/>
        </w:rPr>
        <w:t xml:space="preserve">The UA’s policy concerning Class Attendance, Participation, and Administrative Drops is available at </w:t>
      </w:r>
      <w:hyperlink r:id="rId6" w:history="1">
        <w:r w:rsidRPr="00CF06C0">
          <w:rPr>
            <w:rFonts w:ascii="Calibri" w:hAnsi="Calibri"/>
            <w:color w:val="0000FF"/>
            <w:sz w:val="24"/>
            <w:szCs w:val="24"/>
            <w:u w:val="single"/>
          </w:rPr>
          <w:t>http://catalog.arizona.edu/policy/class-attendance-participation-and-administrative-drop</w:t>
        </w:r>
      </w:hyperlink>
      <w:r w:rsidRPr="00CF06C0">
        <w:rPr>
          <w:rFonts w:ascii="Calibri" w:hAnsi="Calibri"/>
          <w:sz w:val="24"/>
          <w:szCs w:val="24"/>
        </w:rPr>
        <w:t xml:space="preserve"> </w:t>
      </w:r>
    </w:p>
    <w:p w14:paraId="32AF22AD" w14:textId="77777777" w:rsidR="000D6F2F" w:rsidRPr="00CF06C0" w:rsidRDefault="000D6F2F" w:rsidP="00841CDF">
      <w:pPr>
        <w:spacing w:after="120"/>
        <w:ind w:firstLine="360"/>
        <w:rPr>
          <w:rFonts w:ascii="Cambria" w:hAnsi="Cambria"/>
          <w:sz w:val="24"/>
          <w:szCs w:val="24"/>
        </w:rPr>
      </w:pPr>
      <w:r w:rsidRPr="00CF06C0">
        <w:rPr>
          <w:rFonts w:ascii="Calibri" w:hAnsi="Calibri"/>
          <w:sz w:val="24"/>
          <w:szCs w:val="24"/>
        </w:rPr>
        <w:t>The UA policy regarding absences for any sincerely held religious belief, observance or practice will be accommodated where reasonable</w:t>
      </w:r>
      <w:r w:rsidR="00BA258B" w:rsidRPr="00CF06C0">
        <w:rPr>
          <w:rFonts w:ascii="Calibri" w:hAnsi="Calibri"/>
          <w:sz w:val="24"/>
          <w:szCs w:val="24"/>
        </w:rPr>
        <w:t xml:space="preserve">. See </w:t>
      </w:r>
      <w:hyperlink r:id="rId7" w:history="1">
        <w:r w:rsidRPr="00CF06C0">
          <w:rPr>
            <w:rFonts w:ascii="Calibri" w:hAnsi="Calibri"/>
            <w:color w:val="0000FF"/>
            <w:sz w:val="24"/>
            <w:szCs w:val="24"/>
            <w:u w:val="single"/>
          </w:rPr>
          <w:t>http://policy.arizona.edu/human-resources/religious-accommodation-policy</w:t>
        </w:r>
      </w:hyperlink>
      <w:r w:rsidRPr="00CF06C0">
        <w:rPr>
          <w:rFonts w:ascii="Calibri" w:hAnsi="Calibri"/>
          <w:sz w:val="24"/>
          <w:szCs w:val="24"/>
        </w:rPr>
        <w:t>.</w:t>
      </w:r>
    </w:p>
    <w:p w14:paraId="03D20AF6" w14:textId="77777777" w:rsidR="000D6F2F" w:rsidRPr="00CF06C0" w:rsidRDefault="000D6F2F" w:rsidP="00841CDF">
      <w:pPr>
        <w:ind w:firstLine="360"/>
        <w:rPr>
          <w:rFonts w:ascii="Cambria" w:hAnsi="Cambria"/>
          <w:sz w:val="24"/>
          <w:szCs w:val="24"/>
        </w:rPr>
      </w:pPr>
      <w:r w:rsidRPr="00CF06C0">
        <w:rPr>
          <w:rFonts w:ascii="Calibri" w:hAnsi="Calibri"/>
          <w:sz w:val="24"/>
          <w:szCs w:val="24"/>
        </w:rPr>
        <w:t>Absences pre-approved by the UA Dean of Students (or Dean Designee) will be honored. </w:t>
      </w:r>
      <w:r w:rsidR="00A17E14" w:rsidRPr="00CF06C0">
        <w:rPr>
          <w:rFonts w:ascii="Calibri" w:hAnsi="Calibri"/>
          <w:sz w:val="24"/>
          <w:szCs w:val="24"/>
        </w:rPr>
        <w:t>See</w:t>
      </w:r>
      <w:r w:rsidRPr="00CF06C0">
        <w:rPr>
          <w:rFonts w:ascii="Calibri" w:hAnsi="Calibri"/>
          <w:sz w:val="24"/>
          <w:szCs w:val="24"/>
        </w:rPr>
        <w:t xml:space="preserve"> </w:t>
      </w:r>
      <w:hyperlink r:id="rId8" w:history="1">
        <w:r w:rsidRPr="00CF06C0">
          <w:rPr>
            <w:rFonts w:ascii="Calibri" w:hAnsi="Calibri"/>
            <w:color w:val="0000FF"/>
            <w:sz w:val="24"/>
            <w:szCs w:val="24"/>
            <w:u w:val="single"/>
          </w:rPr>
          <w:t>https://deanofstudents.arizona.edu/absences</w:t>
        </w:r>
      </w:hyperlink>
      <w:r w:rsidRPr="00CF06C0">
        <w:rPr>
          <w:rFonts w:ascii="Calibri" w:hAnsi="Calibri"/>
          <w:sz w:val="24"/>
          <w:szCs w:val="24"/>
        </w:rPr>
        <w:t xml:space="preserve">  </w:t>
      </w:r>
    </w:p>
    <w:p w14:paraId="2BFB371E" w14:textId="77777777" w:rsidR="00DA1C5E" w:rsidRPr="00CF06C0" w:rsidRDefault="00DA1C5E" w:rsidP="000D6F2F">
      <w:pPr>
        <w:rPr>
          <w:rFonts w:ascii="Calibri" w:hAnsi="Calibri"/>
          <w:b/>
          <w:bCs/>
          <w:sz w:val="24"/>
          <w:szCs w:val="24"/>
        </w:rPr>
      </w:pPr>
    </w:p>
    <w:p w14:paraId="5F7E32C4" w14:textId="77777777" w:rsidR="008D1A51" w:rsidRPr="00CF06C0" w:rsidRDefault="000D6F2F" w:rsidP="008D1A51">
      <w:pPr>
        <w:rPr>
          <w:rFonts w:ascii="Calibri" w:hAnsi="Calibri"/>
          <w:i/>
          <w:sz w:val="24"/>
          <w:szCs w:val="24"/>
        </w:rPr>
      </w:pPr>
      <w:r w:rsidRPr="00CF06C0">
        <w:rPr>
          <w:rFonts w:ascii="Calibri" w:hAnsi="Calibri"/>
          <w:b/>
          <w:bCs/>
          <w:sz w:val="24"/>
          <w:szCs w:val="24"/>
        </w:rPr>
        <w:t xml:space="preserve">Code of Academic Integrity: </w:t>
      </w:r>
      <w:r w:rsidRPr="00CF06C0">
        <w:rPr>
          <w:rFonts w:ascii="Calibri" w:hAnsi="Calibri"/>
          <w:sz w:val="24"/>
          <w:szCs w:val="24"/>
        </w:rPr>
        <w:t xml:space="preserve">Students are encouraged to share intellectual views and </w:t>
      </w:r>
      <w:r w:rsidR="00A17E14" w:rsidRPr="00CF06C0">
        <w:rPr>
          <w:rFonts w:ascii="Calibri" w:hAnsi="Calibri"/>
          <w:sz w:val="24"/>
          <w:szCs w:val="24"/>
        </w:rPr>
        <w:t xml:space="preserve">freely </w:t>
      </w:r>
      <w:r w:rsidRPr="00CF06C0">
        <w:rPr>
          <w:rFonts w:ascii="Calibri" w:hAnsi="Calibri"/>
          <w:sz w:val="24"/>
          <w:szCs w:val="24"/>
        </w:rPr>
        <w:t xml:space="preserve">discuss the principles and applications of course materials. </w:t>
      </w:r>
      <w:r w:rsidR="000A7DD4" w:rsidRPr="00CF06C0">
        <w:rPr>
          <w:rFonts w:ascii="Calibri" w:hAnsi="Calibri"/>
          <w:sz w:val="24"/>
          <w:szCs w:val="24"/>
        </w:rPr>
        <w:t xml:space="preserve">Students may work together in discussion and consultation on course assignments, but </w:t>
      </w:r>
      <w:r w:rsidR="000A7DD4" w:rsidRPr="00CF06C0">
        <w:rPr>
          <w:rFonts w:ascii="Calibri" w:hAnsi="Calibri"/>
          <w:i/>
          <w:sz w:val="24"/>
          <w:szCs w:val="24"/>
        </w:rPr>
        <w:t xml:space="preserve">all materials submitted to the course instructor must be the exclusive written work of the student indicated. </w:t>
      </w:r>
      <w:bookmarkStart w:id="78" w:name="OLE_LINK71"/>
      <w:bookmarkStart w:id="79" w:name="OLE_LINK72"/>
      <w:r w:rsidR="00361313" w:rsidRPr="00CF06C0">
        <w:rPr>
          <w:rFonts w:ascii="Calibri" w:hAnsi="Calibri"/>
          <w:i/>
          <w:sz w:val="24"/>
          <w:szCs w:val="24"/>
        </w:rPr>
        <w:t xml:space="preserve">Students may </w:t>
      </w:r>
      <w:r w:rsidR="00113CF5" w:rsidRPr="00CF06C0">
        <w:rPr>
          <w:rFonts w:ascii="Calibri" w:hAnsi="Calibri"/>
          <w:i/>
          <w:sz w:val="24"/>
          <w:szCs w:val="24"/>
        </w:rPr>
        <w:t>neither</w:t>
      </w:r>
      <w:r w:rsidR="00361313" w:rsidRPr="00CF06C0">
        <w:rPr>
          <w:rFonts w:ascii="Calibri" w:hAnsi="Calibri"/>
          <w:i/>
          <w:sz w:val="24"/>
          <w:szCs w:val="24"/>
        </w:rPr>
        <w:t xml:space="preserve"> </w:t>
      </w:r>
      <w:bookmarkEnd w:id="78"/>
      <w:bookmarkEnd w:id="79"/>
      <w:r w:rsidR="00361313" w:rsidRPr="00CF06C0">
        <w:rPr>
          <w:rFonts w:ascii="Calibri" w:hAnsi="Calibri"/>
          <w:i/>
          <w:sz w:val="24"/>
          <w:szCs w:val="24"/>
        </w:rPr>
        <w:t>collaborate or consult with other students</w:t>
      </w:r>
      <w:r w:rsidR="00113CF5" w:rsidRPr="00CF06C0">
        <w:rPr>
          <w:rFonts w:ascii="Calibri" w:hAnsi="Calibri"/>
          <w:i/>
          <w:sz w:val="24"/>
          <w:szCs w:val="24"/>
        </w:rPr>
        <w:t xml:space="preserve"> </w:t>
      </w:r>
      <w:bookmarkStart w:id="80" w:name="OLE_LINK73"/>
      <w:bookmarkStart w:id="81" w:name="OLE_LINK74"/>
      <w:r w:rsidR="00113CF5" w:rsidRPr="00CF06C0">
        <w:rPr>
          <w:rFonts w:ascii="Calibri" w:hAnsi="Calibri"/>
          <w:i/>
          <w:sz w:val="24"/>
          <w:szCs w:val="24"/>
        </w:rPr>
        <w:t>nor use other resources</w:t>
      </w:r>
      <w:r w:rsidR="00361313" w:rsidRPr="00CF06C0">
        <w:rPr>
          <w:rFonts w:ascii="Calibri" w:hAnsi="Calibri"/>
          <w:i/>
          <w:sz w:val="24"/>
          <w:szCs w:val="24"/>
        </w:rPr>
        <w:t xml:space="preserve"> </w:t>
      </w:r>
      <w:bookmarkEnd w:id="80"/>
      <w:bookmarkEnd w:id="81"/>
      <w:r w:rsidR="00361313" w:rsidRPr="00CF06C0">
        <w:rPr>
          <w:rFonts w:ascii="Calibri" w:hAnsi="Calibri"/>
          <w:i/>
          <w:sz w:val="24"/>
          <w:szCs w:val="24"/>
        </w:rPr>
        <w:t xml:space="preserve">during quizzes. </w:t>
      </w:r>
    </w:p>
    <w:p w14:paraId="076E843D" w14:textId="77777777" w:rsidR="008D1A51" w:rsidRPr="00CF06C0" w:rsidRDefault="008D1A51" w:rsidP="008D1A51">
      <w:pPr>
        <w:rPr>
          <w:rFonts w:ascii="Cambria" w:hAnsi="Cambria"/>
          <w:sz w:val="24"/>
          <w:szCs w:val="24"/>
        </w:rPr>
      </w:pPr>
      <w:r w:rsidRPr="00CF06C0">
        <w:rPr>
          <w:rFonts w:ascii="Calibri" w:hAnsi="Calibri"/>
          <w:sz w:val="24"/>
          <w:szCs w:val="24"/>
        </w:rPr>
        <w:t> </w:t>
      </w:r>
    </w:p>
    <w:p w14:paraId="35D3D561" w14:textId="77777777" w:rsidR="000D6F2F" w:rsidRPr="00CF06C0" w:rsidRDefault="008D1A51" w:rsidP="00841CDF">
      <w:pPr>
        <w:ind w:firstLine="360"/>
        <w:rPr>
          <w:rFonts w:ascii="Calibri" w:hAnsi="Calibri"/>
          <w:sz w:val="24"/>
          <w:szCs w:val="24"/>
          <w:u w:val="single"/>
        </w:rPr>
      </w:pPr>
      <w:r w:rsidRPr="00CF06C0">
        <w:rPr>
          <w:rFonts w:ascii="Calibri" w:hAnsi="Calibri"/>
          <w:i/>
          <w:sz w:val="24"/>
          <w:szCs w:val="24"/>
        </w:rPr>
        <w:t>Any form of cheating or plagiarism will result in a failing grade for the course, and in other appropriate disciplinary actions,</w:t>
      </w:r>
      <w:r w:rsidRPr="00CF06C0">
        <w:rPr>
          <w:rFonts w:ascii="Calibri" w:hAnsi="Calibri"/>
          <w:b/>
          <w:sz w:val="24"/>
          <w:szCs w:val="24"/>
        </w:rPr>
        <w:t xml:space="preserve"> </w:t>
      </w:r>
      <w:r w:rsidRPr="00CF06C0">
        <w:rPr>
          <w:rFonts w:ascii="Calibri" w:hAnsi="Calibri"/>
          <w:sz w:val="24"/>
          <w:szCs w:val="24"/>
        </w:rPr>
        <w:t>as described by</w:t>
      </w:r>
      <w:r w:rsidR="000D6F2F" w:rsidRPr="00CF06C0">
        <w:rPr>
          <w:rFonts w:ascii="Calibri" w:hAnsi="Calibri"/>
          <w:sz w:val="24"/>
          <w:szCs w:val="24"/>
        </w:rPr>
        <w:t xml:space="preserve"> the UA Code of Academic Integrity </w:t>
      </w:r>
      <w:bookmarkStart w:id="82" w:name="OLE_LINK66"/>
      <w:bookmarkStart w:id="83" w:name="OLE_LINK67"/>
      <w:r w:rsidRPr="00CF06C0">
        <w:rPr>
          <w:rFonts w:ascii="Calibri" w:hAnsi="Calibri"/>
          <w:sz w:val="24"/>
          <w:szCs w:val="24"/>
        </w:rPr>
        <w:t xml:space="preserve">at </w:t>
      </w:r>
      <w:hyperlink r:id="rId9" w:history="1">
        <w:r w:rsidR="00AB4B11" w:rsidRPr="00CF06C0">
          <w:rPr>
            <w:rStyle w:val="Hyperlink"/>
            <w:rFonts w:ascii="Calibri" w:hAnsi="Calibri"/>
            <w:sz w:val="24"/>
            <w:szCs w:val="24"/>
          </w:rPr>
          <w:t>http://deanofstudents.arizona.edu/academic-integrity/students/academic-integrity</w:t>
        </w:r>
      </w:hyperlink>
    </w:p>
    <w:p w14:paraId="1AADAD14" w14:textId="77777777" w:rsidR="000D6F2F" w:rsidRPr="00CF06C0" w:rsidRDefault="000D6F2F" w:rsidP="00841CDF">
      <w:pPr>
        <w:ind w:firstLine="360"/>
        <w:rPr>
          <w:rFonts w:ascii="Cambria" w:hAnsi="Cambria"/>
          <w:sz w:val="24"/>
          <w:szCs w:val="24"/>
        </w:rPr>
      </w:pPr>
      <w:r w:rsidRPr="00CF06C0">
        <w:rPr>
          <w:rFonts w:ascii="Calibri" w:hAnsi="Calibri"/>
          <w:sz w:val="24"/>
          <w:szCs w:val="24"/>
        </w:rPr>
        <w:t> </w:t>
      </w:r>
    </w:p>
    <w:bookmarkEnd w:id="82"/>
    <w:bookmarkEnd w:id="83"/>
    <w:p w14:paraId="13D58CA5" w14:textId="77777777" w:rsidR="00994F94" w:rsidRPr="00CF06C0" w:rsidRDefault="000D6F2F" w:rsidP="00841CDF">
      <w:pPr>
        <w:ind w:firstLine="360"/>
        <w:rPr>
          <w:rFonts w:ascii="Calibri" w:hAnsi="Calibri"/>
          <w:sz w:val="24"/>
          <w:szCs w:val="24"/>
        </w:rPr>
      </w:pPr>
      <w:r w:rsidRPr="00CF06C0">
        <w:rPr>
          <w:rFonts w:ascii="Calibri" w:hAnsi="Calibri"/>
          <w:sz w:val="24"/>
          <w:szCs w:val="24"/>
        </w:rPr>
        <w:t xml:space="preserve">The University Libraries have some excellent tips for avoiding plagiarism, available at </w:t>
      </w:r>
      <w:hyperlink r:id="rId10" w:history="1">
        <w:r w:rsidR="00994F94" w:rsidRPr="00CF06C0">
          <w:rPr>
            <w:rStyle w:val="Hyperlink"/>
            <w:rFonts w:ascii="Calibri" w:hAnsi="Calibri"/>
            <w:sz w:val="24"/>
            <w:szCs w:val="24"/>
          </w:rPr>
          <w:t>https://new.library.arizona.edu/research/citing/plagiarism</w:t>
        </w:r>
      </w:hyperlink>
    </w:p>
    <w:p w14:paraId="02814826" w14:textId="77777777" w:rsidR="000D6F2F" w:rsidRPr="00CF06C0" w:rsidRDefault="000D6F2F" w:rsidP="00841CDF">
      <w:pPr>
        <w:ind w:firstLine="360"/>
        <w:rPr>
          <w:rFonts w:ascii="Cambria" w:hAnsi="Cambria"/>
          <w:sz w:val="24"/>
          <w:szCs w:val="24"/>
        </w:rPr>
      </w:pPr>
      <w:r w:rsidRPr="00CF06C0">
        <w:rPr>
          <w:rFonts w:ascii="Calibri" w:hAnsi="Calibri"/>
          <w:sz w:val="24"/>
          <w:szCs w:val="24"/>
        </w:rPr>
        <w:t> </w:t>
      </w:r>
    </w:p>
    <w:p w14:paraId="4BFF4FE0" w14:textId="37D1BE51" w:rsidR="001313C9" w:rsidRPr="001313C9" w:rsidRDefault="001313C9" w:rsidP="001313C9">
      <w:pPr>
        <w:rPr>
          <w:rFonts w:ascii="Calibri" w:hAnsi="Calibri"/>
          <w:sz w:val="24"/>
          <w:szCs w:val="24"/>
        </w:rPr>
      </w:pPr>
      <w:r w:rsidRPr="001313C9">
        <w:rPr>
          <w:rFonts w:ascii="Calibri" w:hAnsi="Calibri"/>
          <w:b/>
          <w:bCs/>
          <w:sz w:val="24"/>
          <w:szCs w:val="24"/>
        </w:rPr>
        <w:t xml:space="preserve">Class Recordings and </w:t>
      </w:r>
      <w:r>
        <w:rPr>
          <w:rFonts w:ascii="Calibri" w:hAnsi="Calibri"/>
          <w:b/>
          <w:bCs/>
          <w:sz w:val="24"/>
          <w:szCs w:val="24"/>
        </w:rPr>
        <w:t>N</w:t>
      </w:r>
      <w:r w:rsidRPr="001313C9">
        <w:rPr>
          <w:rFonts w:ascii="Calibri" w:hAnsi="Calibri"/>
          <w:b/>
          <w:bCs/>
          <w:sz w:val="24"/>
          <w:szCs w:val="24"/>
        </w:rPr>
        <w:t>otes:</w:t>
      </w:r>
      <w:r w:rsidRPr="001313C9">
        <w:rPr>
          <w:rFonts w:ascii="Calibri" w:hAnsi="Calibri"/>
          <w:sz w:val="24"/>
          <w:szCs w:val="24"/>
        </w:rPr>
        <w:t xml:space="preserve"> For lecture recordings, which are used at the discretion of the instructor, students must access content in D2L only. Students may not modify content or re-use content for any purpose other than personal educational reasons. All recordings are subject to government and university regulations. Therefore, students accessing unauthorized recordings or using them in a manner inconsistent with </w:t>
      </w:r>
      <w:proofErr w:type="spellStart"/>
      <w:r w:rsidRPr="001313C9">
        <w:rPr>
          <w:rFonts w:ascii="Calibri" w:hAnsi="Calibri"/>
          <w:sz w:val="24"/>
          <w:szCs w:val="24"/>
        </w:rPr>
        <w:t>UArizona</w:t>
      </w:r>
      <w:proofErr w:type="spellEnd"/>
      <w:r w:rsidRPr="001313C9">
        <w:rPr>
          <w:rFonts w:ascii="Calibri" w:hAnsi="Calibri"/>
          <w:sz w:val="24"/>
          <w:szCs w:val="24"/>
        </w:rPr>
        <w:t xml:space="preserve"> values and educational policies are subject to suspension or civil action.</w:t>
      </w:r>
    </w:p>
    <w:p w14:paraId="7B3F7742" w14:textId="77777777" w:rsidR="001313C9" w:rsidRDefault="001313C9" w:rsidP="00841CDF">
      <w:pPr>
        <w:ind w:firstLine="360"/>
        <w:rPr>
          <w:rFonts w:ascii="Calibri" w:hAnsi="Calibri"/>
          <w:i/>
          <w:iCs/>
          <w:sz w:val="24"/>
          <w:szCs w:val="24"/>
        </w:rPr>
      </w:pPr>
    </w:p>
    <w:p w14:paraId="34B981BE" w14:textId="1CA82FD3" w:rsidR="000D6F2F" w:rsidRPr="00CF06C0" w:rsidRDefault="000D6F2F" w:rsidP="00841CDF">
      <w:pPr>
        <w:ind w:firstLine="360"/>
        <w:rPr>
          <w:rFonts w:ascii="Cambria" w:hAnsi="Cambria"/>
          <w:sz w:val="24"/>
          <w:szCs w:val="24"/>
        </w:rPr>
      </w:pPr>
      <w:r w:rsidRPr="00CF06C0">
        <w:rPr>
          <w:rFonts w:ascii="Calibri" w:hAnsi="Calibri"/>
          <w:i/>
          <w:iCs/>
          <w:sz w:val="24"/>
          <w:szCs w:val="24"/>
        </w:rPr>
        <w:lastRenderedPageBreak/>
        <w:t xml:space="preserve">Selling class notes and/or other course materials to other students or to a third party for resale is </w:t>
      </w:r>
      <w:r w:rsidR="009557C6" w:rsidRPr="00CF06C0">
        <w:rPr>
          <w:rFonts w:ascii="Calibri" w:hAnsi="Calibri"/>
          <w:i/>
          <w:iCs/>
          <w:sz w:val="24"/>
          <w:szCs w:val="24"/>
        </w:rPr>
        <w:t>NOT</w:t>
      </w:r>
      <w:r w:rsidRPr="00CF06C0">
        <w:rPr>
          <w:rFonts w:ascii="Calibri" w:hAnsi="Calibri"/>
          <w:i/>
          <w:iCs/>
          <w:sz w:val="24"/>
          <w:szCs w:val="24"/>
        </w:rPr>
        <w:t xml:space="preserve"> permitted without the instructor’s written consent</w:t>
      </w:r>
      <w:r w:rsidRPr="00CF06C0">
        <w:rPr>
          <w:rFonts w:ascii="Calibri" w:hAnsi="Calibri"/>
          <w:sz w:val="24"/>
          <w:szCs w:val="24"/>
        </w:rPr>
        <w:t>. Violations to this and other course rules are subject to the Code of Academic Integrity and may result in course sanctions. Additionally, students who use D2L or UA e-mail to sell or buy these copyrighted materials are subject to Code of Conduct Violations for misuse of student e-mail addresses. This conduct may also constitute copyright infringement.</w:t>
      </w:r>
    </w:p>
    <w:p w14:paraId="4BB328BF" w14:textId="77777777" w:rsidR="000D6F2F" w:rsidRPr="00CF06C0" w:rsidRDefault="000D6F2F" w:rsidP="00D92D18">
      <w:pPr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</w:p>
    <w:p w14:paraId="332F063F" w14:textId="77777777" w:rsidR="003C5F21" w:rsidRPr="00CF06C0" w:rsidRDefault="00A36BDB" w:rsidP="00A36BDB">
      <w:pPr>
        <w:rPr>
          <w:rFonts w:ascii="Calibri" w:hAnsi="Calibri"/>
          <w:b/>
          <w:bCs/>
          <w:sz w:val="24"/>
          <w:szCs w:val="24"/>
        </w:rPr>
      </w:pPr>
      <w:r w:rsidRPr="00CF06C0">
        <w:rPr>
          <w:rFonts w:ascii="Calibri" w:hAnsi="Calibri"/>
          <w:b/>
          <w:bCs/>
          <w:sz w:val="24"/>
          <w:szCs w:val="24"/>
        </w:rPr>
        <w:t xml:space="preserve">Special Needs and Accommodations: </w:t>
      </w:r>
      <w:r w:rsidRPr="00CF06C0">
        <w:rPr>
          <w:rFonts w:ascii="Calibri" w:hAnsi="Calibri"/>
          <w:bCs/>
          <w:sz w:val="24"/>
          <w:szCs w:val="24"/>
        </w:rPr>
        <w:t>Students who need special accommodations or services should contact the Strategic Alternatives Learning Techniques (SALT) Center (</w:t>
      </w:r>
      <w:hyperlink r:id="rId11" w:history="1">
        <w:r w:rsidRPr="00CF06C0">
          <w:rPr>
            <w:rStyle w:val="Hyperlink"/>
            <w:rFonts w:ascii="Calibri" w:hAnsi="Calibri"/>
            <w:bCs/>
            <w:sz w:val="24"/>
            <w:szCs w:val="24"/>
          </w:rPr>
          <w:t>http://www.salt.arizona.edu</w:t>
        </w:r>
      </w:hyperlink>
      <w:r w:rsidRPr="00CF06C0">
        <w:rPr>
          <w:rFonts w:ascii="Calibri" w:hAnsi="Calibri"/>
          <w:bCs/>
          <w:sz w:val="24"/>
          <w:szCs w:val="24"/>
        </w:rPr>
        <w:t>) and/or the Disability Resources Center (</w:t>
      </w:r>
      <w:hyperlink r:id="rId12" w:history="1">
        <w:r w:rsidR="00BA258B" w:rsidRPr="00CF06C0">
          <w:rPr>
            <w:rStyle w:val="Hyperlink"/>
            <w:rFonts w:ascii="Calibri" w:hAnsi="Calibri"/>
            <w:bCs/>
            <w:sz w:val="24"/>
            <w:szCs w:val="24"/>
          </w:rPr>
          <w:t>http://drc.arizona.edu</w:t>
        </w:r>
      </w:hyperlink>
      <w:r w:rsidR="00BA258B" w:rsidRPr="00CF06C0">
        <w:rPr>
          <w:rFonts w:ascii="Calibri" w:hAnsi="Calibri"/>
          <w:bCs/>
          <w:sz w:val="24"/>
          <w:szCs w:val="24"/>
        </w:rPr>
        <w:t>,</w:t>
      </w:r>
      <w:r w:rsidRPr="00CF06C0">
        <w:rPr>
          <w:rFonts w:ascii="Calibri" w:hAnsi="Calibri"/>
          <w:bCs/>
          <w:sz w:val="24"/>
          <w:szCs w:val="24"/>
        </w:rPr>
        <w:t xml:space="preserve"> 520-621-3268). The appropriate office must document the need for accommodations.  </w:t>
      </w:r>
    </w:p>
    <w:p w14:paraId="2E0F7714" w14:textId="77777777" w:rsidR="00A36BDB" w:rsidRPr="00CF06C0" w:rsidRDefault="00A36BDB" w:rsidP="00A36BDB">
      <w:pPr>
        <w:rPr>
          <w:rFonts w:ascii="Calibri" w:hAnsi="Calibri"/>
          <w:sz w:val="24"/>
          <w:szCs w:val="24"/>
        </w:rPr>
      </w:pPr>
    </w:p>
    <w:p w14:paraId="22580C17" w14:textId="77777777" w:rsidR="00A26F0E" w:rsidRPr="00CF06C0" w:rsidRDefault="009557C6" w:rsidP="00A26F0E">
      <w:pPr>
        <w:rPr>
          <w:rFonts w:ascii="Calibri" w:hAnsi="Calibri"/>
          <w:b/>
          <w:bCs/>
          <w:sz w:val="24"/>
          <w:szCs w:val="24"/>
        </w:rPr>
      </w:pPr>
      <w:r w:rsidRPr="00CF06C0">
        <w:rPr>
          <w:rFonts w:ascii="Calibri" w:hAnsi="Calibri"/>
          <w:b/>
          <w:bCs/>
          <w:sz w:val="24"/>
          <w:szCs w:val="24"/>
        </w:rPr>
        <w:t xml:space="preserve">Classroom Behavior Policy: </w:t>
      </w:r>
      <w:r w:rsidR="00A26F0E" w:rsidRPr="00CF06C0">
        <w:rPr>
          <w:rFonts w:ascii="Calibri" w:hAnsi="Calibri"/>
          <w:bCs/>
          <w:sz w:val="24"/>
          <w:szCs w:val="24"/>
        </w:rPr>
        <w:t>Disruptive behavior</w:t>
      </w:r>
      <w:r w:rsidR="007E094C" w:rsidRPr="00CF06C0">
        <w:rPr>
          <w:rFonts w:ascii="Calibri" w:hAnsi="Calibri"/>
          <w:bCs/>
          <w:sz w:val="24"/>
          <w:szCs w:val="24"/>
        </w:rPr>
        <w:t>s</w:t>
      </w:r>
      <w:r w:rsidR="00A26F0E" w:rsidRPr="00CF06C0">
        <w:rPr>
          <w:rFonts w:ascii="Calibri" w:hAnsi="Calibri"/>
          <w:bCs/>
          <w:sz w:val="24"/>
          <w:szCs w:val="24"/>
        </w:rPr>
        <w:t xml:space="preserve"> that interfere</w:t>
      </w:r>
      <w:r w:rsidR="007E094C" w:rsidRPr="00CF06C0">
        <w:rPr>
          <w:rFonts w:ascii="Calibri" w:hAnsi="Calibri"/>
          <w:bCs/>
          <w:sz w:val="24"/>
          <w:szCs w:val="24"/>
        </w:rPr>
        <w:t xml:space="preserve"> with or obstruct</w:t>
      </w:r>
      <w:r w:rsidR="00A26F0E" w:rsidRPr="00CF06C0">
        <w:rPr>
          <w:rFonts w:ascii="Calibri" w:hAnsi="Calibri"/>
          <w:bCs/>
          <w:sz w:val="24"/>
          <w:szCs w:val="24"/>
        </w:rPr>
        <w:t xml:space="preserve"> </w:t>
      </w:r>
      <w:bookmarkStart w:id="84" w:name="OLE_LINK60"/>
      <w:bookmarkStart w:id="85" w:name="OLE_LINK61"/>
      <w:r w:rsidR="007E094C" w:rsidRPr="00CF06C0">
        <w:rPr>
          <w:rFonts w:ascii="Calibri" w:hAnsi="Calibri"/>
          <w:bCs/>
          <w:sz w:val="24"/>
          <w:szCs w:val="24"/>
        </w:rPr>
        <w:t>class</w:t>
      </w:r>
      <w:r w:rsidR="00A26F0E" w:rsidRPr="00CF06C0">
        <w:rPr>
          <w:rFonts w:ascii="Calibri" w:hAnsi="Calibri"/>
          <w:bCs/>
          <w:sz w:val="24"/>
          <w:szCs w:val="24"/>
        </w:rPr>
        <w:t xml:space="preserve"> </w:t>
      </w:r>
      <w:r w:rsidR="007E094C" w:rsidRPr="00CF06C0">
        <w:rPr>
          <w:rFonts w:ascii="Calibri" w:hAnsi="Calibri"/>
          <w:bCs/>
          <w:sz w:val="24"/>
          <w:szCs w:val="24"/>
        </w:rPr>
        <w:t xml:space="preserve">teaching/learning activities </w:t>
      </w:r>
      <w:bookmarkEnd w:id="84"/>
      <w:bookmarkEnd w:id="85"/>
      <w:r w:rsidR="007E094C" w:rsidRPr="00CF06C0">
        <w:rPr>
          <w:rFonts w:ascii="Calibri" w:hAnsi="Calibri"/>
          <w:bCs/>
          <w:sz w:val="24"/>
          <w:szCs w:val="24"/>
        </w:rPr>
        <w:t>are prohibited. These</w:t>
      </w:r>
      <w:r w:rsidR="00A26F0E" w:rsidRPr="00CF06C0">
        <w:rPr>
          <w:rFonts w:ascii="Calibri" w:hAnsi="Calibri"/>
          <w:bCs/>
          <w:sz w:val="24"/>
          <w:szCs w:val="24"/>
        </w:rPr>
        <w:t xml:space="preserve"> behavior</w:t>
      </w:r>
      <w:r w:rsidR="007E094C" w:rsidRPr="00CF06C0">
        <w:rPr>
          <w:rFonts w:ascii="Calibri" w:hAnsi="Calibri"/>
          <w:bCs/>
          <w:sz w:val="24"/>
          <w:szCs w:val="24"/>
        </w:rPr>
        <w:t>s include</w:t>
      </w:r>
      <w:r w:rsidR="00A26F0E" w:rsidRPr="00CF06C0">
        <w:rPr>
          <w:rFonts w:ascii="Calibri" w:hAnsi="Calibri"/>
          <w:bCs/>
          <w:sz w:val="24"/>
          <w:szCs w:val="24"/>
        </w:rPr>
        <w:t xml:space="preserve"> </w:t>
      </w:r>
      <w:r w:rsidR="007E094C" w:rsidRPr="00CF06C0">
        <w:rPr>
          <w:rFonts w:ascii="Calibri" w:hAnsi="Calibri"/>
          <w:sz w:val="24"/>
          <w:szCs w:val="24"/>
        </w:rPr>
        <w:t xml:space="preserve">disruptive conversations, </w:t>
      </w:r>
      <w:r w:rsidR="00BA258B" w:rsidRPr="00CF06C0">
        <w:rPr>
          <w:rFonts w:ascii="Calibri" w:hAnsi="Calibri"/>
          <w:bCs/>
          <w:sz w:val="24"/>
          <w:szCs w:val="24"/>
        </w:rPr>
        <w:t xml:space="preserve">non-class related </w:t>
      </w:r>
      <w:r w:rsidR="00A26F0E" w:rsidRPr="00CF06C0">
        <w:rPr>
          <w:rFonts w:ascii="Calibri" w:hAnsi="Calibri"/>
          <w:bCs/>
          <w:sz w:val="24"/>
          <w:szCs w:val="24"/>
        </w:rPr>
        <w:t>reading</w:t>
      </w:r>
      <w:r w:rsidR="00BA258B" w:rsidRPr="00CF06C0">
        <w:rPr>
          <w:rFonts w:ascii="Calibri" w:hAnsi="Calibri"/>
          <w:bCs/>
          <w:sz w:val="24"/>
          <w:szCs w:val="24"/>
        </w:rPr>
        <w:t>s</w:t>
      </w:r>
      <w:r w:rsidR="00A26F0E" w:rsidRPr="00CF06C0">
        <w:rPr>
          <w:rFonts w:ascii="Calibri" w:hAnsi="Calibri"/>
          <w:bCs/>
          <w:sz w:val="24"/>
          <w:szCs w:val="24"/>
        </w:rPr>
        <w:t xml:space="preserve">, etc. Also included is the </w:t>
      </w:r>
      <w:bookmarkStart w:id="86" w:name="OLE_LINK64"/>
      <w:bookmarkStart w:id="87" w:name="OLE_LINK65"/>
      <w:r w:rsidR="007E094C" w:rsidRPr="00CF06C0">
        <w:rPr>
          <w:rFonts w:ascii="Calibri" w:hAnsi="Calibri"/>
          <w:bCs/>
          <w:sz w:val="24"/>
          <w:szCs w:val="24"/>
        </w:rPr>
        <w:t>non-class related</w:t>
      </w:r>
      <w:r w:rsidR="00A26F0E" w:rsidRPr="00CF06C0">
        <w:rPr>
          <w:rFonts w:ascii="Calibri" w:hAnsi="Calibri"/>
          <w:bCs/>
          <w:sz w:val="24"/>
          <w:szCs w:val="24"/>
        </w:rPr>
        <w:t xml:space="preserve"> use </w:t>
      </w:r>
      <w:bookmarkEnd w:id="86"/>
      <w:bookmarkEnd w:id="87"/>
      <w:r w:rsidR="00A26F0E" w:rsidRPr="00CF06C0">
        <w:rPr>
          <w:rFonts w:ascii="Calibri" w:hAnsi="Calibri"/>
          <w:bCs/>
          <w:sz w:val="24"/>
          <w:szCs w:val="24"/>
        </w:rPr>
        <w:t xml:space="preserve">of laptops, tablets, </w:t>
      </w:r>
      <w:r w:rsidR="007E094C" w:rsidRPr="00CF06C0">
        <w:rPr>
          <w:rFonts w:ascii="Calibri" w:hAnsi="Calibri"/>
          <w:bCs/>
          <w:sz w:val="24"/>
          <w:szCs w:val="24"/>
        </w:rPr>
        <w:t xml:space="preserve">mobile devices, </w:t>
      </w:r>
      <w:r w:rsidR="00A26F0E" w:rsidRPr="00CF06C0">
        <w:rPr>
          <w:rFonts w:ascii="Calibri" w:hAnsi="Calibri"/>
          <w:bCs/>
          <w:sz w:val="24"/>
          <w:szCs w:val="24"/>
        </w:rPr>
        <w:t>and other technology.  In the event of disruptive behavior</w:t>
      </w:r>
      <w:r w:rsidR="007E094C" w:rsidRPr="00CF06C0">
        <w:rPr>
          <w:rFonts w:ascii="Calibri" w:hAnsi="Calibri"/>
          <w:bCs/>
          <w:sz w:val="24"/>
          <w:szCs w:val="24"/>
        </w:rPr>
        <w:t xml:space="preserve">s </w:t>
      </w:r>
      <w:r w:rsidR="00A26F0E" w:rsidRPr="00CF06C0">
        <w:rPr>
          <w:rFonts w:ascii="Calibri" w:hAnsi="Calibri"/>
          <w:bCs/>
          <w:sz w:val="24"/>
          <w:szCs w:val="24"/>
        </w:rPr>
        <w:t xml:space="preserve">in the </w:t>
      </w:r>
      <w:r w:rsidR="007E094C" w:rsidRPr="00CF06C0">
        <w:rPr>
          <w:rFonts w:ascii="Calibri" w:hAnsi="Calibri"/>
          <w:bCs/>
          <w:sz w:val="24"/>
          <w:szCs w:val="24"/>
        </w:rPr>
        <w:t>classroom</w:t>
      </w:r>
      <w:r w:rsidR="00A26F0E" w:rsidRPr="00CF06C0">
        <w:rPr>
          <w:rFonts w:ascii="Calibri" w:hAnsi="Calibri"/>
          <w:bCs/>
          <w:sz w:val="24"/>
          <w:szCs w:val="24"/>
        </w:rPr>
        <w:t xml:space="preserve">, official policies and procedures will be followed as described at </w:t>
      </w:r>
      <w:hyperlink r:id="rId13" w:history="1">
        <w:r w:rsidR="00BA258B" w:rsidRPr="00CF06C0">
          <w:rPr>
            <w:rStyle w:val="Hyperlink"/>
            <w:rFonts w:ascii="Calibri" w:hAnsi="Calibri"/>
            <w:bCs/>
            <w:sz w:val="24"/>
            <w:szCs w:val="24"/>
          </w:rPr>
          <w:t>https://policy.arizona.edu/education-and-student-affairs/disruptive-behavior-instructional-setting</w:t>
        </w:r>
      </w:hyperlink>
    </w:p>
    <w:p w14:paraId="26D48F52" w14:textId="77777777" w:rsidR="00A36BDB" w:rsidRPr="00CF06C0" w:rsidRDefault="00A36BDB" w:rsidP="00A26F0E">
      <w:pPr>
        <w:rPr>
          <w:rFonts w:ascii="Calibri" w:hAnsi="Calibri"/>
          <w:b/>
          <w:bCs/>
          <w:sz w:val="24"/>
          <w:szCs w:val="24"/>
        </w:rPr>
      </w:pPr>
    </w:p>
    <w:p w14:paraId="438B02C6" w14:textId="77777777" w:rsidR="00A36BDB" w:rsidRPr="00CF06C0" w:rsidRDefault="00A36BDB" w:rsidP="00A36BDB">
      <w:pPr>
        <w:rPr>
          <w:sz w:val="24"/>
          <w:szCs w:val="24"/>
        </w:rPr>
      </w:pPr>
      <w:r w:rsidRPr="00CF06C0">
        <w:rPr>
          <w:rFonts w:ascii="Calibri" w:hAnsi="Calibri"/>
          <w:b/>
          <w:bCs/>
          <w:sz w:val="24"/>
          <w:szCs w:val="24"/>
        </w:rPr>
        <w:t xml:space="preserve">Policy Against Threatening Behavior: </w:t>
      </w:r>
      <w:hyperlink r:id="rId14" w:history="1">
        <w:r w:rsidR="00BA258B" w:rsidRPr="00CF06C0">
          <w:rPr>
            <w:rStyle w:val="Hyperlink"/>
            <w:rFonts w:ascii="Calibri" w:hAnsi="Calibri"/>
            <w:bCs/>
            <w:sz w:val="24"/>
            <w:szCs w:val="24"/>
          </w:rPr>
          <w:t>https://policy.arizona.edu/education-and-student-affairs/threatening-behavior-students</w:t>
        </w:r>
      </w:hyperlink>
      <w:r w:rsidR="00BA258B" w:rsidRPr="00CF06C0">
        <w:rPr>
          <w:rFonts w:ascii="Calibri" w:hAnsi="Calibri"/>
          <w:bCs/>
          <w:sz w:val="24"/>
          <w:szCs w:val="24"/>
        </w:rPr>
        <w:t xml:space="preserve"> </w:t>
      </w:r>
      <w:r w:rsidRPr="00CF06C0">
        <w:rPr>
          <w:rFonts w:ascii="Calibri" w:hAnsi="Calibri"/>
          <w:bCs/>
          <w:sz w:val="24"/>
          <w:szCs w:val="24"/>
        </w:rPr>
        <w:t xml:space="preserve"> </w:t>
      </w:r>
    </w:p>
    <w:p w14:paraId="46F6326E" w14:textId="77777777" w:rsidR="00A36BDB" w:rsidRPr="00CF06C0" w:rsidRDefault="00A36BDB" w:rsidP="00A26F0E">
      <w:pPr>
        <w:rPr>
          <w:rFonts w:ascii="Calibri" w:hAnsi="Calibri"/>
          <w:b/>
          <w:bCs/>
          <w:sz w:val="24"/>
          <w:szCs w:val="24"/>
        </w:rPr>
      </w:pPr>
    </w:p>
    <w:p w14:paraId="6DF99141" w14:textId="77777777" w:rsidR="00365263" w:rsidRPr="00CF06C0" w:rsidRDefault="009557C6" w:rsidP="009557C6">
      <w:pPr>
        <w:rPr>
          <w:rFonts w:ascii="Calibri" w:hAnsi="Calibri"/>
          <w:b/>
          <w:bCs/>
          <w:sz w:val="24"/>
          <w:szCs w:val="24"/>
        </w:rPr>
      </w:pPr>
      <w:r w:rsidRPr="00CF06C0">
        <w:rPr>
          <w:rFonts w:ascii="Calibri" w:hAnsi="Calibri"/>
          <w:b/>
          <w:bCs/>
          <w:sz w:val="24"/>
          <w:szCs w:val="24"/>
        </w:rPr>
        <w:t xml:space="preserve">Additional Resources for Students: </w:t>
      </w:r>
    </w:p>
    <w:p w14:paraId="1A466F04" w14:textId="77777777" w:rsidR="009557C6" w:rsidRPr="00CF06C0" w:rsidRDefault="009557C6" w:rsidP="009557C6">
      <w:pPr>
        <w:rPr>
          <w:rFonts w:ascii="Cambria" w:hAnsi="Cambria"/>
          <w:sz w:val="24"/>
          <w:szCs w:val="24"/>
        </w:rPr>
      </w:pPr>
      <w:r w:rsidRPr="00CF06C0">
        <w:rPr>
          <w:rFonts w:ascii="Calibri" w:hAnsi="Calibri"/>
          <w:sz w:val="24"/>
          <w:szCs w:val="24"/>
        </w:rPr>
        <w:t xml:space="preserve">UA Academic policies and procedures are available at </w:t>
      </w:r>
      <w:hyperlink r:id="rId15" w:history="1">
        <w:r w:rsidRPr="00CF06C0">
          <w:rPr>
            <w:rFonts w:ascii="Calibri" w:hAnsi="Calibri"/>
            <w:color w:val="0000FF"/>
            <w:sz w:val="24"/>
            <w:szCs w:val="24"/>
            <w:u w:val="single"/>
          </w:rPr>
          <w:t>http://catalog.arizona.edu/policies</w:t>
        </w:r>
      </w:hyperlink>
      <w:r w:rsidRPr="00CF06C0">
        <w:rPr>
          <w:rFonts w:ascii="Calibri" w:hAnsi="Calibri"/>
          <w:sz w:val="24"/>
          <w:szCs w:val="24"/>
        </w:rPr>
        <w:t xml:space="preserve"> </w:t>
      </w:r>
    </w:p>
    <w:p w14:paraId="1B1D9E6F" w14:textId="77777777" w:rsidR="009557C6" w:rsidRPr="00CF06C0" w:rsidRDefault="009557C6" w:rsidP="009557C6">
      <w:pPr>
        <w:rPr>
          <w:rFonts w:ascii="Cambria" w:hAnsi="Cambria"/>
          <w:sz w:val="24"/>
          <w:szCs w:val="24"/>
        </w:rPr>
      </w:pPr>
      <w:r w:rsidRPr="00CF06C0">
        <w:rPr>
          <w:rFonts w:ascii="Calibri" w:hAnsi="Calibri"/>
          <w:sz w:val="24"/>
          <w:szCs w:val="24"/>
        </w:rPr>
        <w:t xml:space="preserve">Student Assistance and Advocacy information is available at </w:t>
      </w:r>
      <w:hyperlink r:id="rId16" w:history="1">
        <w:r w:rsidR="00365263" w:rsidRPr="00CF06C0">
          <w:rPr>
            <w:rStyle w:val="Hyperlink"/>
            <w:rFonts w:ascii="Calibri" w:hAnsi="Calibri"/>
            <w:sz w:val="24"/>
            <w:szCs w:val="24"/>
          </w:rPr>
          <w:t>http://deanofstudents.arizona.edu/student-assistance/students/student-assistance</w:t>
        </w:r>
      </w:hyperlink>
    </w:p>
    <w:p w14:paraId="5A53C1B8" w14:textId="77777777" w:rsidR="009557C6" w:rsidRPr="00CF06C0" w:rsidRDefault="009557C6" w:rsidP="009557C6">
      <w:pPr>
        <w:rPr>
          <w:rFonts w:ascii="Cambria" w:hAnsi="Cambria"/>
          <w:sz w:val="24"/>
          <w:szCs w:val="24"/>
        </w:rPr>
      </w:pPr>
    </w:p>
    <w:p w14:paraId="5A3B8EED" w14:textId="77777777" w:rsidR="009557C6" w:rsidRPr="00CF06C0" w:rsidRDefault="009557C6" w:rsidP="009557C6">
      <w:pPr>
        <w:rPr>
          <w:rFonts w:ascii="Cambria" w:hAnsi="Cambria"/>
          <w:sz w:val="24"/>
          <w:szCs w:val="24"/>
        </w:rPr>
      </w:pPr>
    </w:p>
    <w:p w14:paraId="39E70732" w14:textId="77777777" w:rsidR="009557C6" w:rsidRPr="00CF06C0" w:rsidRDefault="00C7711F" w:rsidP="00D92D18">
      <w:pPr>
        <w:adjustRightInd w:val="0"/>
        <w:snapToGrid w:val="0"/>
        <w:rPr>
          <w:rFonts w:asciiTheme="minorHAnsi" w:hAnsiTheme="minorHAnsi" w:cstheme="minorHAnsi"/>
          <w:b/>
          <w:i/>
          <w:sz w:val="24"/>
          <w:szCs w:val="24"/>
        </w:rPr>
      </w:pPr>
      <w:r w:rsidRPr="00CF06C0">
        <w:rPr>
          <w:rFonts w:ascii="Calibri" w:hAnsi="Calibri"/>
          <w:b/>
          <w:i/>
          <w:sz w:val="24"/>
          <w:szCs w:val="24"/>
        </w:rPr>
        <w:t>The information contained in the course syllabus, other than the grade and absence policies, may be subject to change with reasonable advance notice, as deemed appropriate by the instructor.</w:t>
      </w:r>
    </w:p>
    <w:sectPr w:rsidR="009557C6" w:rsidRPr="00CF06C0" w:rsidSect="00C1559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ectr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992"/>
    <w:multiLevelType w:val="hybridMultilevel"/>
    <w:tmpl w:val="1FE0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F53"/>
    <w:multiLevelType w:val="hybridMultilevel"/>
    <w:tmpl w:val="F418E080"/>
    <w:lvl w:ilvl="0" w:tplc="1306448C">
      <w:numFmt w:val="bullet"/>
      <w:lvlText w:val=""/>
      <w:lvlJc w:val="left"/>
      <w:pPr>
        <w:ind w:left="825" w:hanging="360"/>
      </w:pPr>
      <w:rPr>
        <w:rFonts w:hint="default"/>
        <w:w w:val="100"/>
      </w:rPr>
    </w:lvl>
    <w:lvl w:ilvl="1" w:tplc="001ECB04"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 w:hint="default"/>
        <w:w w:val="103"/>
        <w:sz w:val="19"/>
        <w:szCs w:val="19"/>
      </w:rPr>
    </w:lvl>
    <w:lvl w:ilvl="2" w:tplc="FC78204E"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D6948566"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FF3E969A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377CD9FA"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D3F86C26"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7F240AD2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5754AFEE"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2" w15:restartNumberingAfterBreak="0">
    <w:nsid w:val="0EF57C4E"/>
    <w:multiLevelType w:val="hybridMultilevel"/>
    <w:tmpl w:val="116A8128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37F17E3"/>
    <w:multiLevelType w:val="hybridMultilevel"/>
    <w:tmpl w:val="16E6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F56E1"/>
    <w:multiLevelType w:val="hybridMultilevel"/>
    <w:tmpl w:val="6576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F55D4"/>
    <w:multiLevelType w:val="hybridMultilevel"/>
    <w:tmpl w:val="E8C8D8FE"/>
    <w:lvl w:ilvl="0" w:tplc="A2040238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0A4E3E"/>
    <w:multiLevelType w:val="hybridMultilevel"/>
    <w:tmpl w:val="EB4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27DCD"/>
    <w:multiLevelType w:val="hybridMultilevel"/>
    <w:tmpl w:val="CDFE1F26"/>
    <w:lvl w:ilvl="0" w:tplc="74AC5858">
      <w:numFmt w:val="bullet"/>
      <w:lvlText w:val="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2040238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8EE6A1C8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1CCC0D02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45B49D0C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6196220E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FA868450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5C9AFAC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A186407A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" w15:restartNumberingAfterBreak="0">
    <w:nsid w:val="52251CC6"/>
    <w:multiLevelType w:val="hybridMultilevel"/>
    <w:tmpl w:val="1E4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3EB8"/>
    <w:multiLevelType w:val="hybridMultilevel"/>
    <w:tmpl w:val="8EDC3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0460D5"/>
    <w:multiLevelType w:val="hybridMultilevel"/>
    <w:tmpl w:val="3446D21C"/>
    <w:lvl w:ilvl="0" w:tplc="A204023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213A6"/>
    <w:multiLevelType w:val="hybridMultilevel"/>
    <w:tmpl w:val="ED10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355026">
    <w:abstractNumId w:val="7"/>
  </w:num>
  <w:num w:numId="2" w16cid:durableId="482309480">
    <w:abstractNumId w:val="1"/>
  </w:num>
  <w:num w:numId="3" w16cid:durableId="2006201371">
    <w:abstractNumId w:val="2"/>
  </w:num>
  <w:num w:numId="4" w16cid:durableId="915823137">
    <w:abstractNumId w:val="6"/>
  </w:num>
  <w:num w:numId="5" w16cid:durableId="2078818600">
    <w:abstractNumId w:val="9"/>
  </w:num>
  <w:num w:numId="6" w16cid:durableId="966400187">
    <w:abstractNumId w:val="11"/>
  </w:num>
  <w:num w:numId="7" w16cid:durableId="483162989">
    <w:abstractNumId w:val="10"/>
  </w:num>
  <w:num w:numId="8" w16cid:durableId="927926200">
    <w:abstractNumId w:val="5"/>
  </w:num>
  <w:num w:numId="9" w16cid:durableId="1492404095">
    <w:abstractNumId w:val="8"/>
  </w:num>
  <w:num w:numId="10" w16cid:durableId="1905874446">
    <w:abstractNumId w:val="4"/>
  </w:num>
  <w:num w:numId="11" w16cid:durableId="632518847">
    <w:abstractNumId w:val="0"/>
  </w:num>
  <w:num w:numId="12" w16cid:durableId="1144739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0NDY0M7Q0MzE0szRS0lEKTi0uzszPAykwtKgFAEW9hRItAAAA"/>
  </w:docVars>
  <w:rsids>
    <w:rsidRoot w:val="00861C9D"/>
    <w:rsid w:val="00007F61"/>
    <w:rsid w:val="00023B71"/>
    <w:rsid w:val="00030679"/>
    <w:rsid w:val="00050E71"/>
    <w:rsid w:val="000620C0"/>
    <w:rsid w:val="00073DDC"/>
    <w:rsid w:val="000A7DD4"/>
    <w:rsid w:val="000D6F2F"/>
    <w:rsid w:val="000F6789"/>
    <w:rsid w:val="00113CF5"/>
    <w:rsid w:val="001313C9"/>
    <w:rsid w:val="00132A68"/>
    <w:rsid w:val="001A01E7"/>
    <w:rsid w:val="001C2602"/>
    <w:rsid w:val="00245BA2"/>
    <w:rsid w:val="002738A1"/>
    <w:rsid w:val="0028125F"/>
    <w:rsid w:val="00287940"/>
    <w:rsid w:val="00293790"/>
    <w:rsid w:val="002A08E2"/>
    <w:rsid w:val="002B61CC"/>
    <w:rsid w:val="002D691C"/>
    <w:rsid w:val="002F0D3B"/>
    <w:rsid w:val="002F3EF0"/>
    <w:rsid w:val="00323DCE"/>
    <w:rsid w:val="003244FB"/>
    <w:rsid w:val="00326696"/>
    <w:rsid w:val="00327A28"/>
    <w:rsid w:val="0033064D"/>
    <w:rsid w:val="003332C8"/>
    <w:rsid w:val="00346B27"/>
    <w:rsid w:val="0036076A"/>
    <w:rsid w:val="00361313"/>
    <w:rsid w:val="00365263"/>
    <w:rsid w:val="00394FF6"/>
    <w:rsid w:val="003A035A"/>
    <w:rsid w:val="003C5F21"/>
    <w:rsid w:val="003F664C"/>
    <w:rsid w:val="00421930"/>
    <w:rsid w:val="00454500"/>
    <w:rsid w:val="00472FC2"/>
    <w:rsid w:val="00474401"/>
    <w:rsid w:val="00493073"/>
    <w:rsid w:val="00493F5B"/>
    <w:rsid w:val="00494189"/>
    <w:rsid w:val="004A0D5C"/>
    <w:rsid w:val="004C07EA"/>
    <w:rsid w:val="0050279A"/>
    <w:rsid w:val="00520EDB"/>
    <w:rsid w:val="00531474"/>
    <w:rsid w:val="005371ED"/>
    <w:rsid w:val="00556991"/>
    <w:rsid w:val="0056057F"/>
    <w:rsid w:val="0057139A"/>
    <w:rsid w:val="005D4B95"/>
    <w:rsid w:val="005F435C"/>
    <w:rsid w:val="00605DBA"/>
    <w:rsid w:val="00621AC6"/>
    <w:rsid w:val="00626479"/>
    <w:rsid w:val="00633243"/>
    <w:rsid w:val="00637BB7"/>
    <w:rsid w:val="0068252B"/>
    <w:rsid w:val="006B083E"/>
    <w:rsid w:val="006C702B"/>
    <w:rsid w:val="007022EE"/>
    <w:rsid w:val="00720681"/>
    <w:rsid w:val="0074748A"/>
    <w:rsid w:val="007C364A"/>
    <w:rsid w:val="007E094C"/>
    <w:rsid w:val="007E4288"/>
    <w:rsid w:val="007E5718"/>
    <w:rsid w:val="007F5673"/>
    <w:rsid w:val="00805E98"/>
    <w:rsid w:val="00826998"/>
    <w:rsid w:val="0083524C"/>
    <w:rsid w:val="008413E3"/>
    <w:rsid w:val="00841CDF"/>
    <w:rsid w:val="00850A4D"/>
    <w:rsid w:val="00861C9D"/>
    <w:rsid w:val="00866702"/>
    <w:rsid w:val="008D1A51"/>
    <w:rsid w:val="008D3122"/>
    <w:rsid w:val="008D73CA"/>
    <w:rsid w:val="00900905"/>
    <w:rsid w:val="00910DCD"/>
    <w:rsid w:val="009147F6"/>
    <w:rsid w:val="009240E6"/>
    <w:rsid w:val="00941848"/>
    <w:rsid w:val="00946380"/>
    <w:rsid w:val="009557C6"/>
    <w:rsid w:val="0096038E"/>
    <w:rsid w:val="00960AAF"/>
    <w:rsid w:val="009749CA"/>
    <w:rsid w:val="00994F94"/>
    <w:rsid w:val="00A1783E"/>
    <w:rsid w:val="00A17E14"/>
    <w:rsid w:val="00A225EA"/>
    <w:rsid w:val="00A26F0E"/>
    <w:rsid w:val="00A35178"/>
    <w:rsid w:val="00A36BDB"/>
    <w:rsid w:val="00A54BC0"/>
    <w:rsid w:val="00A725C5"/>
    <w:rsid w:val="00A871BF"/>
    <w:rsid w:val="00AA78F1"/>
    <w:rsid w:val="00AB4B11"/>
    <w:rsid w:val="00AC0AD9"/>
    <w:rsid w:val="00AD2B21"/>
    <w:rsid w:val="00AE3F9D"/>
    <w:rsid w:val="00B0100A"/>
    <w:rsid w:val="00B03866"/>
    <w:rsid w:val="00B052B9"/>
    <w:rsid w:val="00B44490"/>
    <w:rsid w:val="00B84393"/>
    <w:rsid w:val="00B97AF4"/>
    <w:rsid w:val="00BA15D2"/>
    <w:rsid w:val="00BA258B"/>
    <w:rsid w:val="00BA7FD7"/>
    <w:rsid w:val="00BD2B39"/>
    <w:rsid w:val="00BF0E7A"/>
    <w:rsid w:val="00C15590"/>
    <w:rsid w:val="00C35D7E"/>
    <w:rsid w:val="00C41E3D"/>
    <w:rsid w:val="00C5188F"/>
    <w:rsid w:val="00C63E03"/>
    <w:rsid w:val="00C7711F"/>
    <w:rsid w:val="00C86B9F"/>
    <w:rsid w:val="00CA1465"/>
    <w:rsid w:val="00CB0770"/>
    <w:rsid w:val="00CC1053"/>
    <w:rsid w:val="00CD3A30"/>
    <w:rsid w:val="00CD5EA9"/>
    <w:rsid w:val="00CF06C0"/>
    <w:rsid w:val="00D022B4"/>
    <w:rsid w:val="00D154A0"/>
    <w:rsid w:val="00D1747F"/>
    <w:rsid w:val="00D441EA"/>
    <w:rsid w:val="00D5387B"/>
    <w:rsid w:val="00D604F5"/>
    <w:rsid w:val="00D74DF5"/>
    <w:rsid w:val="00D87CFD"/>
    <w:rsid w:val="00D90C3D"/>
    <w:rsid w:val="00D92D18"/>
    <w:rsid w:val="00DA1C5E"/>
    <w:rsid w:val="00DA6D00"/>
    <w:rsid w:val="00DA7D09"/>
    <w:rsid w:val="00DB6ECC"/>
    <w:rsid w:val="00DC122F"/>
    <w:rsid w:val="00DC69F5"/>
    <w:rsid w:val="00DC7A7B"/>
    <w:rsid w:val="00DD7A80"/>
    <w:rsid w:val="00DE093A"/>
    <w:rsid w:val="00E020B3"/>
    <w:rsid w:val="00E115BA"/>
    <w:rsid w:val="00E359DE"/>
    <w:rsid w:val="00E515B8"/>
    <w:rsid w:val="00E75D58"/>
    <w:rsid w:val="00E85A95"/>
    <w:rsid w:val="00E935D4"/>
    <w:rsid w:val="00E9366A"/>
    <w:rsid w:val="00EE3675"/>
    <w:rsid w:val="00EE5807"/>
    <w:rsid w:val="00F32F49"/>
    <w:rsid w:val="00F469A6"/>
    <w:rsid w:val="00F75CA5"/>
    <w:rsid w:val="00F9350E"/>
    <w:rsid w:val="00FC3341"/>
    <w:rsid w:val="00FC5B02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9236"/>
  <w15:docId w15:val="{F136866E-3107-4D3A-8295-3230D188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45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69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8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8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94F9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8A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2738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nofstudents.arizona.edu/absences" TargetMode="External"/><Relationship Id="rId13" Type="http://schemas.openxmlformats.org/officeDocument/2006/relationships/hyperlink" Target="https://policy.arizona.edu/education-and-student-affairs/disruptive-behavior-instructional-sett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olicy.arizona.edu/human-resources/religious-accommodation-policy" TargetMode="External"/><Relationship Id="rId12" Type="http://schemas.openxmlformats.org/officeDocument/2006/relationships/hyperlink" Target="http://drc.arizona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eanofstudents.arizona.edu/student-assistance/students/student-assistan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atalog.arizona.edu/policy/class-attendance-participation-and-administrative-drop" TargetMode="External"/><Relationship Id="rId11" Type="http://schemas.openxmlformats.org/officeDocument/2006/relationships/hyperlink" Target="http://www.salt.arizona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arizona.edu/policies" TargetMode="External"/><Relationship Id="rId10" Type="http://schemas.openxmlformats.org/officeDocument/2006/relationships/hyperlink" Target="https://new.library.arizona.edu/research/citing/plagiaris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anofstudents.arizona.edu/academic-integrity/students/academic-integrity" TargetMode="External"/><Relationship Id="rId14" Type="http://schemas.openxmlformats.org/officeDocument/2006/relationships/hyperlink" Target="https://policy.arizona.edu/education-and-student-affairs/threatening-behavior-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C241-FD00-4F72-A659-31D634BE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Syllabus_MCB516A.doc</vt:lpstr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Syllabus_MCB516A.doc</dc:title>
  <dc:creator>Guang</dc:creator>
  <cp:lastModifiedBy>GY</cp:lastModifiedBy>
  <cp:revision>7</cp:revision>
  <dcterms:created xsi:type="dcterms:W3CDTF">2022-04-20T01:06:00Z</dcterms:created>
  <dcterms:modified xsi:type="dcterms:W3CDTF">2022-07-26T19:50:00Z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Word</vt:lpwstr>
  </property>
  <property fmtid="{D5CDD505-2E9C-101B-9397-08002B2CF9AE}" pid="4" name="LastSaved">
    <vt:filetime>2019-08-13T00:00:00Z</vt:filetime>
  </property>
</Properties>
</file>